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86" w:rsidRPr="003E12BE" w:rsidRDefault="00E27E86" w:rsidP="00E27E86">
      <w:pPr>
        <w:jc w:val="both"/>
        <w:rPr>
          <w:rFonts w:ascii="Book Antiqua" w:hAnsi="Book Antiqua"/>
          <w:b/>
          <w:bCs/>
          <w:color w:val="0000FF"/>
        </w:rPr>
      </w:pPr>
      <w:r w:rsidRPr="003E12BE">
        <w:rPr>
          <w:rFonts w:ascii="Book Antiqua" w:hAnsi="Book Antiqua"/>
          <w:b/>
          <w:bCs/>
          <w:color w:val="0000FF"/>
        </w:rPr>
        <w:t>FORMULAIRE N° 1 : IDENTIFICATION DU DEMANDEUR</w:t>
      </w:r>
    </w:p>
    <w:p w:rsidR="00E27E86" w:rsidRPr="003E12BE" w:rsidRDefault="00CD67C4" w:rsidP="00E27E86">
      <w:pPr>
        <w:jc w:val="both"/>
        <w:rPr>
          <w:rFonts w:ascii="Book Antiqua" w:hAnsi="Book Antiqua"/>
        </w:rPr>
      </w:pPr>
      <w:r>
        <w:rPr>
          <w:rFonts w:ascii="Book Antiqua" w:hAnsi="Book Antiqua"/>
          <w:noProof/>
        </w:rPr>
        <w:pict>
          <v:line id="_x0000_s1027" style="position:absolute;left:0;text-align:left;z-index:251661312" from="0,4.95pt" to="486pt,4.95pt" strokecolor="blue"/>
        </w:pict>
      </w:r>
    </w:p>
    <w:p w:rsidR="00E27E86" w:rsidRPr="003E12BE" w:rsidRDefault="00E27E86" w:rsidP="00E27E86">
      <w:pPr>
        <w:jc w:val="both"/>
        <w:rPr>
          <w:rFonts w:ascii="Book Antiqua" w:hAnsi="Book Antiqua"/>
          <w:i/>
          <w:iCs/>
          <w:sz w:val="20"/>
          <w:szCs w:val="20"/>
          <w:u w:val="single"/>
        </w:rPr>
      </w:pPr>
      <w:r w:rsidRPr="003E12BE">
        <w:rPr>
          <w:rFonts w:ascii="Book Antiqua" w:hAnsi="Book Antiqua"/>
          <w:i/>
          <w:iCs/>
          <w:sz w:val="20"/>
          <w:szCs w:val="20"/>
          <w:u w:val="single"/>
        </w:rPr>
        <w:t>Plan et contenu du formulaire</w:t>
      </w:r>
    </w:p>
    <w:p w:rsidR="00E27E86" w:rsidRPr="003E12BE" w:rsidRDefault="00E27E86" w:rsidP="00E27E86">
      <w:pPr>
        <w:jc w:val="both"/>
        <w:rPr>
          <w:rFonts w:ascii="Book Antiqua" w:hAnsi="Book Antiqua"/>
          <w:sz w:val="20"/>
          <w:szCs w:val="20"/>
        </w:rPr>
      </w:pP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Identification des fondateurs</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Membres des organes d’administration, de direction et de gestion</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Participation du demandeur dans d’autres opérateurs titulaires de licence</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Participation du demandeur dans une société de presse ou d’édition</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Détention par le demandeur, exclu</w:t>
      </w:r>
      <w:bookmarkStart w:id="0" w:name="_GoBack"/>
      <w:bookmarkEnd w:id="0"/>
      <w:r w:rsidRPr="003E12BE">
        <w:rPr>
          <w:rFonts w:ascii="Book Antiqua" w:hAnsi="Book Antiqua"/>
          <w:color w:val="000000"/>
          <w:sz w:val="20"/>
          <w:szCs w:val="20"/>
        </w:rPr>
        <w:t>sivement ou en société avec d’autres personnes, des fonds de commerce de service de communication audiovisuelle en location gérance</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La répartition du capital social</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Activité des actionnaires</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L’opérateur qualifié</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Participation des actionnaires dans d’autres opérateurs titulaires de licence</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Participation des actionnaires dans des sociétés de presse ou d’édition</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Actionnaires détenant, personnellement ou en société avec d’autres personnes, des fonds de commerce de service de communication audiovisuelle en location gérance</w:t>
      </w:r>
    </w:p>
    <w:p w:rsidR="00E27E86" w:rsidRPr="003E12BE" w:rsidRDefault="00E27E86" w:rsidP="00E27E86">
      <w:pPr>
        <w:numPr>
          <w:ilvl w:val="0"/>
          <w:numId w:val="5"/>
        </w:numPr>
        <w:tabs>
          <w:tab w:val="clear" w:pos="1080"/>
          <w:tab w:val="num" w:pos="360"/>
        </w:tabs>
        <w:ind w:left="360"/>
        <w:jc w:val="both"/>
        <w:rPr>
          <w:rFonts w:ascii="Book Antiqua" w:hAnsi="Book Antiqua"/>
          <w:color w:val="000000"/>
          <w:sz w:val="20"/>
          <w:szCs w:val="20"/>
        </w:rPr>
      </w:pPr>
      <w:r w:rsidRPr="003E12BE">
        <w:rPr>
          <w:rFonts w:ascii="Book Antiqua" w:hAnsi="Book Antiqua"/>
          <w:color w:val="000000"/>
          <w:sz w:val="20"/>
          <w:szCs w:val="20"/>
        </w:rPr>
        <w:t>Liens entre actionnaires</w:t>
      </w:r>
    </w:p>
    <w:p w:rsidR="00E27E86" w:rsidRPr="003E12BE" w:rsidRDefault="00CD67C4" w:rsidP="00E27E86">
      <w:pPr>
        <w:tabs>
          <w:tab w:val="left" w:pos="648"/>
        </w:tabs>
        <w:rPr>
          <w:rFonts w:ascii="Book Antiqua" w:hAnsi="Book Antiqua"/>
          <w:color w:val="000000"/>
          <w:sz w:val="20"/>
          <w:szCs w:val="20"/>
        </w:rPr>
      </w:pPr>
      <w:r>
        <w:rPr>
          <w:rFonts w:ascii="Book Antiqua" w:hAnsi="Book Antiqua"/>
          <w:noProof/>
          <w:color w:val="000000"/>
          <w:sz w:val="20"/>
          <w:szCs w:val="20"/>
        </w:rPr>
        <w:pict>
          <v:line id="_x0000_s1026" style="position:absolute;z-index:251660288" from="0,7.8pt" to="486pt,7.8pt"/>
        </w:pict>
      </w:r>
    </w:p>
    <w:p w:rsidR="00E27E86" w:rsidRPr="003E12BE" w:rsidRDefault="00E27E86" w:rsidP="00E27E86">
      <w:pPr>
        <w:autoSpaceDE w:val="0"/>
        <w:autoSpaceDN w:val="0"/>
        <w:adjustRightInd w:val="0"/>
        <w:jc w:val="both"/>
        <w:rPr>
          <w:rFonts w:ascii="Book Antiqua" w:hAnsi="Book Antiqua"/>
          <w:b/>
          <w:bCs/>
          <w:color w:val="000000"/>
          <w:sz w:val="20"/>
          <w:szCs w:val="20"/>
        </w:rPr>
      </w:pPr>
    </w:p>
    <w:p w:rsidR="00E27E86" w:rsidRPr="003E12BE" w:rsidRDefault="00E27E86" w:rsidP="00E27E86">
      <w:pPr>
        <w:numPr>
          <w:ilvl w:val="0"/>
          <w:numId w:val="3"/>
        </w:numPr>
        <w:tabs>
          <w:tab w:val="clear" w:pos="720"/>
          <w:tab w:val="num" w:pos="360"/>
        </w:tabs>
        <w:autoSpaceDE w:val="0"/>
        <w:autoSpaceDN w:val="0"/>
        <w:adjustRightInd w:val="0"/>
        <w:ind w:left="360"/>
        <w:jc w:val="both"/>
        <w:rPr>
          <w:rFonts w:ascii="Book Antiqua" w:hAnsi="Book Antiqua"/>
          <w:bCs/>
          <w:color w:val="000000"/>
          <w:sz w:val="20"/>
          <w:szCs w:val="20"/>
        </w:rPr>
      </w:pPr>
      <w:r w:rsidRPr="003E12BE">
        <w:rPr>
          <w:rFonts w:ascii="Book Antiqua" w:hAnsi="Book Antiqua"/>
          <w:bCs/>
          <w:color w:val="000000"/>
          <w:sz w:val="20"/>
          <w:szCs w:val="20"/>
        </w:rPr>
        <w:t>Dénomination sociale :  …………………………………………………………..</w:t>
      </w:r>
    </w:p>
    <w:p w:rsidR="00E27E86" w:rsidRPr="003E12BE" w:rsidRDefault="00E27E86" w:rsidP="00E27E86">
      <w:pPr>
        <w:numPr>
          <w:ilvl w:val="0"/>
          <w:numId w:val="3"/>
        </w:numPr>
        <w:tabs>
          <w:tab w:val="clear" w:pos="720"/>
          <w:tab w:val="num" w:pos="360"/>
        </w:tabs>
        <w:autoSpaceDE w:val="0"/>
        <w:autoSpaceDN w:val="0"/>
        <w:adjustRightInd w:val="0"/>
        <w:ind w:left="360"/>
        <w:jc w:val="both"/>
        <w:rPr>
          <w:rFonts w:ascii="Book Antiqua" w:hAnsi="Book Antiqua"/>
          <w:bCs/>
          <w:color w:val="000000"/>
          <w:sz w:val="20"/>
          <w:szCs w:val="20"/>
        </w:rPr>
      </w:pPr>
      <w:r w:rsidRPr="003E12BE">
        <w:rPr>
          <w:rFonts w:ascii="Book Antiqua" w:hAnsi="Book Antiqua"/>
          <w:bCs/>
          <w:color w:val="000000"/>
          <w:sz w:val="20"/>
          <w:szCs w:val="20"/>
        </w:rPr>
        <w:t>Forme juridique :  …………………………………………………………………</w:t>
      </w:r>
    </w:p>
    <w:p w:rsidR="00E27E86" w:rsidRPr="003E12BE" w:rsidRDefault="00E27E86" w:rsidP="00E27E86">
      <w:pPr>
        <w:numPr>
          <w:ilvl w:val="0"/>
          <w:numId w:val="3"/>
        </w:numPr>
        <w:tabs>
          <w:tab w:val="clear" w:pos="720"/>
          <w:tab w:val="num" w:pos="360"/>
        </w:tabs>
        <w:autoSpaceDE w:val="0"/>
        <w:autoSpaceDN w:val="0"/>
        <w:adjustRightInd w:val="0"/>
        <w:ind w:left="360"/>
        <w:jc w:val="both"/>
        <w:rPr>
          <w:rFonts w:ascii="Book Antiqua" w:hAnsi="Book Antiqua"/>
          <w:bCs/>
          <w:color w:val="000000"/>
          <w:sz w:val="20"/>
          <w:szCs w:val="20"/>
        </w:rPr>
      </w:pPr>
      <w:r w:rsidRPr="003E12BE">
        <w:rPr>
          <w:rFonts w:ascii="Book Antiqua" w:hAnsi="Book Antiqua"/>
          <w:bCs/>
          <w:color w:val="000000"/>
          <w:sz w:val="20"/>
          <w:szCs w:val="20"/>
        </w:rPr>
        <w:t>Date d’immatriculation au registre de commerce :  …………………………..</w:t>
      </w:r>
    </w:p>
    <w:p w:rsidR="00E27E86" w:rsidRPr="003E12BE" w:rsidRDefault="00E27E86" w:rsidP="00E27E86">
      <w:pPr>
        <w:numPr>
          <w:ilvl w:val="0"/>
          <w:numId w:val="3"/>
        </w:numPr>
        <w:tabs>
          <w:tab w:val="clear" w:pos="720"/>
          <w:tab w:val="num" w:pos="360"/>
        </w:tabs>
        <w:autoSpaceDE w:val="0"/>
        <w:autoSpaceDN w:val="0"/>
        <w:adjustRightInd w:val="0"/>
        <w:ind w:left="360"/>
        <w:jc w:val="both"/>
        <w:rPr>
          <w:rFonts w:ascii="Book Antiqua" w:hAnsi="Book Antiqua"/>
          <w:bCs/>
          <w:color w:val="000000"/>
          <w:sz w:val="20"/>
          <w:szCs w:val="20"/>
        </w:rPr>
      </w:pPr>
      <w:r w:rsidRPr="003E12BE">
        <w:rPr>
          <w:rFonts w:ascii="Book Antiqua" w:hAnsi="Book Antiqua"/>
          <w:bCs/>
          <w:color w:val="000000"/>
          <w:sz w:val="20"/>
          <w:szCs w:val="20"/>
        </w:rPr>
        <w:t>Adresse du siège social :  …………………………..</w:t>
      </w:r>
    </w:p>
    <w:p w:rsidR="00E27E86" w:rsidRPr="003E12BE" w:rsidRDefault="00E27E86" w:rsidP="00E27E86">
      <w:pPr>
        <w:numPr>
          <w:ilvl w:val="0"/>
          <w:numId w:val="3"/>
        </w:numPr>
        <w:tabs>
          <w:tab w:val="clear" w:pos="720"/>
          <w:tab w:val="num" w:pos="360"/>
        </w:tabs>
        <w:autoSpaceDE w:val="0"/>
        <w:autoSpaceDN w:val="0"/>
        <w:adjustRightInd w:val="0"/>
        <w:ind w:left="360"/>
        <w:jc w:val="both"/>
        <w:rPr>
          <w:rFonts w:ascii="Book Antiqua" w:hAnsi="Book Antiqua"/>
          <w:bCs/>
          <w:color w:val="000000"/>
          <w:sz w:val="20"/>
          <w:szCs w:val="20"/>
        </w:rPr>
      </w:pPr>
      <w:r w:rsidRPr="003E12BE">
        <w:rPr>
          <w:rFonts w:ascii="Book Antiqua" w:hAnsi="Book Antiqua"/>
          <w:bCs/>
          <w:color w:val="000000"/>
          <w:sz w:val="20"/>
          <w:szCs w:val="20"/>
        </w:rPr>
        <w:t>Adresse du siège d’exploitation (s’il diffère du siège social) : …………………………………………….</w:t>
      </w:r>
    </w:p>
    <w:p w:rsidR="00E27E86" w:rsidRPr="003E12BE" w:rsidRDefault="00E27E86" w:rsidP="00E27E86">
      <w:pPr>
        <w:autoSpaceDE w:val="0"/>
        <w:autoSpaceDN w:val="0"/>
        <w:adjustRightInd w:val="0"/>
        <w:ind w:left="348"/>
        <w:jc w:val="both"/>
        <w:rPr>
          <w:rFonts w:ascii="Book Antiqua" w:hAnsi="Book Antiqua"/>
          <w:bCs/>
          <w:color w:val="000000"/>
          <w:sz w:val="20"/>
          <w:szCs w:val="20"/>
        </w:rPr>
      </w:pPr>
      <w:r w:rsidRPr="003E12BE">
        <w:rPr>
          <w:rFonts w:ascii="Book Antiqua" w:hAnsi="Book Antiqua"/>
          <w:bCs/>
          <w:color w:val="000000"/>
          <w:sz w:val="20"/>
          <w:szCs w:val="20"/>
        </w:rPr>
        <w:t>………………………………………………………………………………………………………………</w:t>
      </w:r>
    </w:p>
    <w:p w:rsidR="00E27E86" w:rsidRPr="003E12BE" w:rsidRDefault="00E27E86" w:rsidP="00E27E86">
      <w:pPr>
        <w:numPr>
          <w:ilvl w:val="0"/>
          <w:numId w:val="3"/>
        </w:numPr>
        <w:tabs>
          <w:tab w:val="clear" w:pos="720"/>
          <w:tab w:val="num" w:pos="360"/>
        </w:tabs>
        <w:autoSpaceDE w:val="0"/>
        <w:autoSpaceDN w:val="0"/>
        <w:adjustRightInd w:val="0"/>
        <w:ind w:left="360"/>
        <w:rPr>
          <w:rFonts w:ascii="Book Antiqua" w:hAnsi="Book Antiqua"/>
          <w:bCs/>
          <w:color w:val="000000"/>
          <w:sz w:val="20"/>
          <w:szCs w:val="20"/>
        </w:rPr>
      </w:pPr>
      <w:r w:rsidRPr="003E12BE">
        <w:rPr>
          <w:rFonts w:ascii="Book Antiqua" w:hAnsi="Book Antiqua"/>
          <w:bCs/>
          <w:color w:val="000000"/>
          <w:sz w:val="20"/>
          <w:szCs w:val="20"/>
        </w:rPr>
        <w:t>Tél. (fixe) : …………………………….. Tél. (portable) :………………………….</w:t>
      </w:r>
      <w:r w:rsidRPr="003E12BE">
        <w:rPr>
          <w:rFonts w:ascii="Book Antiqua" w:hAnsi="Book Antiqua"/>
          <w:bCs/>
          <w:color w:val="000000"/>
          <w:sz w:val="20"/>
          <w:szCs w:val="20"/>
        </w:rPr>
        <w:br/>
        <w:t>Fax :  ……………………………..   Site Internet :  ……………………………………….</w:t>
      </w:r>
    </w:p>
    <w:p w:rsidR="00E27E86" w:rsidRDefault="00E27E86" w:rsidP="00E27E86">
      <w:pPr>
        <w:autoSpaceDE w:val="0"/>
        <w:autoSpaceDN w:val="0"/>
        <w:adjustRightInd w:val="0"/>
        <w:jc w:val="both"/>
        <w:rPr>
          <w:rFonts w:ascii="Book Antiqua" w:hAnsi="Book Antiqua"/>
          <w:bCs/>
          <w:color w:val="000000"/>
          <w:sz w:val="20"/>
          <w:szCs w:val="20"/>
        </w:rPr>
      </w:pPr>
    </w:p>
    <w:p w:rsidR="00581AA4" w:rsidRPr="003E12BE" w:rsidRDefault="00581AA4" w:rsidP="00E27E86">
      <w:pPr>
        <w:autoSpaceDE w:val="0"/>
        <w:autoSpaceDN w:val="0"/>
        <w:adjustRightInd w:val="0"/>
        <w:jc w:val="both"/>
        <w:rPr>
          <w:rFonts w:ascii="Book Antiqua" w:hAnsi="Book Antiqua"/>
          <w:bCs/>
          <w:color w:val="000000"/>
          <w:sz w:val="20"/>
          <w:szCs w:val="20"/>
        </w:rPr>
      </w:pPr>
    </w:p>
    <w:p w:rsidR="00E27E86" w:rsidRPr="003E12BE" w:rsidRDefault="00E27E86" w:rsidP="00E27E86">
      <w:pPr>
        <w:autoSpaceDE w:val="0"/>
        <w:autoSpaceDN w:val="0"/>
        <w:adjustRightInd w:val="0"/>
        <w:jc w:val="both"/>
        <w:rPr>
          <w:rFonts w:ascii="Book Antiqua" w:hAnsi="Book Antiqua"/>
          <w:bCs/>
          <w:color w:val="000000"/>
          <w:sz w:val="20"/>
          <w:szCs w:val="20"/>
        </w:rPr>
      </w:pPr>
      <w:r w:rsidRPr="003E12BE">
        <w:rPr>
          <w:rFonts w:ascii="Book Antiqua" w:hAnsi="Book Antiqua"/>
          <w:bCs/>
          <w:color w:val="000000"/>
          <w:sz w:val="20"/>
          <w:szCs w:val="20"/>
        </w:rPr>
        <w:t>1/ Identité des fondateurs</w:t>
      </w:r>
      <w:r w:rsidRPr="003E12BE">
        <w:rPr>
          <w:rStyle w:val="Appelnotedebasdep"/>
          <w:rFonts w:ascii="Book Antiqua" w:hAnsi="Book Antiqua"/>
          <w:bCs/>
          <w:color w:val="000000"/>
          <w:sz w:val="20"/>
          <w:szCs w:val="20"/>
        </w:rPr>
        <w:footnoteReference w:id="1"/>
      </w:r>
      <w:r w:rsidRPr="003E12BE">
        <w:rPr>
          <w:rFonts w:ascii="Book Antiqua" w:hAnsi="Book Antiqua"/>
          <w:bCs/>
          <w:color w:val="000000"/>
          <w:sz w:val="20"/>
          <w:szCs w:val="20"/>
        </w:rPr>
        <w:t> :</w:t>
      </w:r>
    </w:p>
    <w:p w:rsidR="00E27E86" w:rsidRPr="003E12BE" w:rsidRDefault="00E27E86" w:rsidP="00E27E86">
      <w:pPr>
        <w:autoSpaceDE w:val="0"/>
        <w:autoSpaceDN w:val="0"/>
        <w:adjustRightInd w:val="0"/>
        <w:ind w:left="360"/>
        <w:rPr>
          <w:rFonts w:ascii="Book Antiqua" w:hAnsi="Book Antiqua"/>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900"/>
        <w:gridCol w:w="1570"/>
        <w:gridCol w:w="3532"/>
      </w:tblGrid>
      <w:tr w:rsidR="00E27E86" w:rsidRPr="003E12BE" w:rsidTr="003B2393">
        <w:tc>
          <w:tcPr>
            <w:tcW w:w="2448" w:type="dxa"/>
            <w:shd w:val="clear" w:color="auto" w:fill="auto"/>
          </w:tcPr>
          <w:p w:rsidR="00E27E86" w:rsidRPr="003E12BE" w:rsidRDefault="00E27E86" w:rsidP="003B2393">
            <w:pPr>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w:t>
            </w:r>
          </w:p>
        </w:tc>
        <w:tc>
          <w:tcPr>
            <w:tcW w:w="1980" w:type="dxa"/>
            <w:shd w:val="clear" w:color="auto" w:fill="auto"/>
          </w:tcPr>
          <w:p w:rsidR="00E27E86" w:rsidRPr="003E12BE" w:rsidRDefault="00E27E86" w:rsidP="003B2393">
            <w:pPr>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 xml:space="preserve">Nationalité </w:t>
            </w:r>
          </w:p>
        </w:tc>
        <w:tc>
          <w:tcPr>
            <w:tcW w:w="1620" w:type="dxa"/>
            <w:shd w:val="clear" w:color="auto" w:fill="auto"/>
          </w:tcPr>
          <w:p w:rsidR="00E27E86" w:rsidRPr="003E12BE" w:rsidRDefault="00E27E86" w:rsidP="003B2393">
            <w:pPr>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 de la pièce d’identité</w:t>
            </w:r>
            <w:r w:rsidRPr="003E12BE">
              <w:rPr>
                <w:rStyle w:val="Appelnotedebasdep"/>
                <w:rFonts w:ascii="Book Antiqua" w:eastAsia="SimSun" w:hAnsi="Book Antiqua"/>
                <w:bCs/>
                <w:color w:val="000000"/>
                <w:sz w:val="20"/>
                <w:szCs w:val="20"/>
              </w:rPr>
              <w:footnoteReference w:id="2"/>
            </w:r>
          </w:p>
        </w:tc>
        <w:tc>
          <w:tcPr>
            <w:tcW w:w="3780" w:type="dxa"/>
            <w:shd w:val="clear" w:color="auto" w:fill="auto"/>
          </w:tcPr>
          <w:p w:rsidR="00E27E86" w:rsidRPr="003E12BE" w:rsidRDefault="00E27E86" w:rsidP="003B2393">
            <w:pPr>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Coordonnées exactes</w:t>
            </w:r>
          </w:p>
        </w:tc>
      </w:tr>
      <w:tr w:rsidR="00E27E86" w:rsidRPr="003E12BE" w:rsidTr="003B2393">
        <w:tc>
          <w:tcPr>
            <w:tcW w:w="2448" w:type="dxa"/>
            <w:shd w:val="clear" w:color="auto" w:fill="auto"/>
          </w:tcPr>
          <w:p w:rsidR="00E27E86" w:rsidRPr="003E12BE" w:rsidRDefault="00E27E86" w:rsidP="003B2393">
            <w:pPr>
              <w:rPr>
                <w:rFonts w:ascii="Book Antiqua" w:eastAsia="SimSun" w:hAnsi="Book Antiqua"/>
                <w:bCs/>
                <w:color w:val="000000"/>
                <w:sz w:val="20"/>
                <w:szCs w:val="20"/>
              </w:rPr>
            </w:pPr>
          </w:p>
        </w:tc>
        <w:tc>
          <w:tcPr>
            <w:tcW w:w="1980" w:type="dxa"/>
            <w:shd w:val="clear" w:color="auto" w:fill="auto"/>
          </w:tcPr>
          <w:p w:rsidR="00E27E86" w:rsidRPr="003E12BE" w:rsidRDefault="00E27E86" w:rsidP="003B2393">
            <w:pPr>
              <w:rPr>
                <w:rFonts w:ascii="Book Antiqua" w:eastAsia="SimSun" w:hAnsi="Book Antiqua"/>
                <w:bCs/>
                <w:color w:val="000000"/>
                <w:sz w:val="20"/>
                <w:szCs w:val="20"/>
              </w:rPr>
            </w:pPr>
          </w:p>
        </w:tc>
        <w:tc>
          <w:tcPr>
            <w:tcW w:w="1620" w:type="dxa"/>
            <w:shd w:val="clear" w:color="auto" w:fill="auto"/>
          </w:tcPr>
          <w:p w:rsidR="00E27E86" w:rsidRPr="003E12BE" w:rsidRDefault="00E27E86" w:rsidP="003B2393">
            <w:pPr>
              <w:rPr>
                <w:rFonts w:ascii="Book Antiqua" w:eastAsia="SimSun" w:hAnsi="Book Antiqua"/>
                <w:bCs/>
                <w:color w:val="000000"/>
                <w:sz w:val="20"/>
                <w:szCs w:val="20"/>
              </w:rPr>
            </w:pPr>
          </w:p>
        </w:tc>
        <w:tc>
          <w:tcPr>
            <w:tcW w:w="3780" w:type="dxa"/>
            <w:shd w:val="clear" w:color="auto" w:fill="auto"/>
          </w:tcPr>
          <w:p w:rsidR="00E27E86" w:rsidRPr="003E12BE" w:rsidRDefault="00E27E86" w:rsidP="003B2393">
            <w:pPr>
              <w:rPr>
                <w:rFonts w:ascii="Book Antiqua" w:eastAsia="SimSun" w:hAnsi="Book Antiqua"/>
                <w:bCs/>
                <w:color w:val="000000"/>
                <w:sz w:val="20"/>
                <w:szCs w:val="20"/>
              </w:rPr>
            </w:pPr>
          </w:p>
        </w:tc>
      </w:tr>
      <w:tr w:rsidR="00E27E86" w:rsidRPr="003E12BE" w:rsidTr="003B2393">
        <w:tc>
          <w:tcPr>
            <w:tcW w:w="2448" w:type="dxa"/>
            <w:shd w:val="clear" w:color="auto" w:fill="auto"/>
          </w:tcPr>
          <w:p w:rsidR="00E27E86" w:rsidRPr="003E12BE" w:rsidRDefault="00E27E86" w:rsidP="003B2393">
            <w:pPr>
              <w:rPr>
                <w:rFonts w:ascii="Book Antiqua" w:eastAsia="SimSun" w:hAnsi="Book Antiqua"/>
                <w:bCs/>
                <w:color w:val="000000"/>
                <w:sz w:val="20"/>
                <w:szCs w:val="20"/>
              </w:rPr>
            </w:pPr>
          </w:p>
        </w:tc>
        <w:tc>
          <w:tcPr>
            <w:tcW w:w="1980" w:type="dxa"/>
            <w:shd w:val="clear" w:color="auto" w:fill="auto"/>
          </w:tcPr>
          <w:p w:rsidR="00E27E86" w:rsidRPr="003E12BE" w:rsidRDefault="00E27E86" w:rsidP="003B2393">
            <w:pPr>
              <w:rPr>
                <w:rFonts w:ascii="Book Antiqua" w:eastAsia="SimSun" w:hAnsi="Book Antiqua"/>
                <w:bCs/>
                <w:color w:val="000000"/>
                <w:sz w:val="20"/>
                <w:szCs w:val="20"/>
              </w:rPr>
            </w:pPr>
          </w:p>
        </w:tc>
        <w:tc>
          <w:tcPr>
            <w:tcW w:w="1620" w:type="dxa"/>
            <w:shd w:val="clear" w:color="auto" w:fill="auto"/>
          </w:tcPr>
          <w:p w:rsidR="00E27E86" w:rsidRPr="003E12BE" w:rsidRDefault="00E27E86" w:rsidP="003B2393">
            <w:pPr>
              <w:rPr>
                <w:rFonts w:ascii="Book Antiqua" w:eastAsia="SimSun" w:hAnsi="Book Antiqua"/>
                <w:bCs/>
                <w:color w:val="000000"/>
                <w:sz w:val="20"/>
                <w:szCs w:val="20"/>
              </w:rPr>
            </w:pPr>
          </w:p>
        </w:tc>
        <w:tc>
          <w:tcPr>
            <w:tcW w:w="3780" w:type="dxa"/>
            <w:shd w:val="clear" w:color="auto" w:fill="auto"/>
          </w:tcPr>
          <w:p w:rsidR="00E27E86" w:rsidRPr="003E12BE" w:rsidRDefault="00E27E86" w:rsidP="003B2393">
            <w:pPr>
              <w:rPr>
                <w:rFonts w:ascii="Book Antiqua" w:eastAsia="SimSun" w:hAnsi="Book Antiqua"/>
                <w:bCs/>
                <w:color w:val="000000"/>
                <w:sz w:val="20"/>
                <w:szCs w:val="20"/>
              </w:rPr>
            </w:pPr>
          </w:p>
        </w:tc>
      </w:tr>
      <w:tr w:rsidR="00E27E86" w:rsidRPr="003E12BE" w:rsidTr="003B2393">
        <w:tc>
          <w:tcPr>
            <w:tcW w:w="2448" w:type="dxa"/>
            <w:shd w:val="clear" w:color="auto" w:fill="auto"/>
          </w:tcPr>
          <w:p w:rsidR="00E27E86" w:rsidRPr="003E12BE" w:rsidRDefault="00E27E86" w:rsidP="003B2393">
            <w:pPr>
              <w:rPr>
                <w:rFonts w:ascii="Book Antiqua" w:eastAsia="SimSun" w:hAnsi="Book Antiqua"/>
                <w:bCs/>
                <w:color w:val="000000"/>
                <w:sz w:val="20"/>
                <w:szCs w:val="20"/>
              </w:rPr>
            </w:pPr>
          </w:p>
        </w:tc>
        <w:tc>
          <w:tcPr>
            <w:tcW w:w="1980" w:type="dxa"/>
            <w:shd w:val="clear" w:color="auto" w:fill="auto"/>
          </w:tcPr>
          <w:p w:rsidR="00E27E86" w:rsidRPr="003E12BE" w:rsidRDefault="00E27E86" w:rsidP="003B2393">
            <w:pPr>
              <w:rPr>
                <w:rFonts w:ascii="Book Antiqua" w:eastAsia="SimSun" w:hAnsi="Book Antiqua"/>
                <w:bCs/>
                <w:color w:val="000000"/>
                <w:sz w:val="20"/>
                <w:szCs w:val="20"/>
              </w:rPr>
            </w:pPr>
          </w:p>
        </w:tc>
        <w:tc>
          <w:tcPr>
            <w:tcW w:w="1620" w:type="dxa"/>
            <w:shd w:val="clear" w:color="auto" w:fill="auto"/>
          </w:tcPr>
          <w:p w:rsidR="00E27E86" w:rsidRPr="003E12BE" w:rsidRDefault="00E27E86" w:rsidP="003B2393">
            <w:pPr>
              <w:rPr>
                <w:rFonts w:ascii="Book Antiqua" w:eastAsia="SimSun" w:hAnsi="Book Antiqua"/>
                <w:bCs/>
                <w:color w:val="000000"/>
                <w:sz w:val="20"/>
                <w:szCs w:val="20"/>
              </w:rPr>
            </w:pPr>
          </w:p>
        </w:tc>
        <w:tc>
          <w:tcPr>
            <w:tcW w:w="3780" w:type="dxa"/>
            <w:shd w:val="clear" w:color="auto" w:fill="auto"/>
          </w:tcPr>
          <w:p w:rsidR="00E27E86" w:rsidRPr="003E12BE" w:rsidRDefault="00E27E86" w:rsidP="003B2393">
            <w:pPr>
              <w:rPr>
                <w:rFonts w:ascii="Book Antiqua" w:eastAsia="SimSun" w:hAnsi="Book Antiqua"/>
                <w:bCs/>
                <w:color w:val="000000"/>
                <w:sz w:val="20"/>
                <w:szCs w:val="20"/>
              </w:rPr>
            </w:pPr>
          </w:p>
        </w:tc>
      </w:tr>
    </w:tbl>
    <w:p w:rsidR="00E27E86" w:rsidRPr="003E12BE" w:rsidRDefault="00E27E86" w:rsidP="00E27E86">
      <w:pPr>
        <w:autoSpaceDE w:val="0"/>
        <w:autoSpaceDN w:val="0"/>
        <w:adjustRightInd w:val="0"/>
        <w:rPr>
          <w:rFonts w:ascii="Book Antiqua" w:hAnsi="Book Antiqua"/>
          <w:bCs/>
          <w:color w:val="000000"/>
          <w:sz w:val="20"/>
          <w:szCs w:val="20"/>
        </w:rPr>
      </w:pPr>
    </w:p>
    <w:p w:rsidR="00E27E86" w:rsidRPr="003E12BE" w:rsidRDefault="00E27E86" w:rsidP="00E27E86">
      <w:pPr>
        <w:rPr>
          <w:rFonts w:ascii="Book Antiqua" w:hAnsi="Book Antiqua"/>
          <w:bCs/>
          <w:color w:val="000000"/>
          <w:sz w:val="20"/>
          <w:szCs w:val="20"/>
        </w:rPr>
      </w:pPr>
      <w:r w:rsidRPr="003E12BE">
        <w:rPr>
          <w:rFonts w:ascii="Book Antiqua" w:hAnsi="Book Antiqua"/>
          <w:bCs/>
          <w:color w:val="000000"/>
          <w:sz w:val="20"/>
          <w:szCs w:val="20"/>
        </w:rPr>
        <w:t>2/ Membres des organes d’administration, de direction et de gestion</w:t>
      </w:r>
      <w:r w:rsidRPr="003E12BE">
        <w:rPr>
          <w:rStyle w:val="Appelnotedebasdep"/>
          <w:rFonts w:ascii="Book Antiqua" w:hAnsi="Book Antiqua"/>
          <w:bCs/>
          <w:color w:val="000000"/>
          <w:sz w:val="20"/>
          <w:szCs w:val="20"/>
        </w:rPr>
        <w:footnoteReference w:id="3"/>
      </w:r>
      <w:r w:rsidRPr="003E12BE">
        <w:rPr>
          <w:rFonts w:ascii="Book Antiqua" w:hAnsi="Book Antiqua"/>
          <w:bCs/>
          <w:color w:val="000000"/>
          <w:sz w:val="20"/>
          <w:szCs w:val="20"/>
        </w:rPr>
        <w:t> :</w:t>
      </w:r>
      <w:r w:rsidRPr="003E12BE">
        <w:rPr>
          <w:rFonts w:ascii="Book Antiqua" w:hAnsi="Book Antiqua"/>
          <w:bCs/>
          <w:color w:val="000000"/>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2904"/>
        <w:gridCol w:w="3495"/>
      </w:tblGrid>
      <w:tr w:rsidR="00E27E86" w:rsidRPr="003E12BE" w:rsidTr="003B2393">
        <w:tc>
          <w:tcPr>
            <w:tcW w:w="3070" w:type="dxa"/>
            <w:shd w:val="clear" w:color="auto" w:fill="auto"/>
          </w:tcPr>
          <w:p w:rsidR="00E27E86" w:rsidRPr="003E12BE" w:rsidRDefault="00E27E86" w:rsidP="003B2393">
            <w:pPr>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w:t>
            </w:r>
          </w:p>
        </w:tc>
        <w:tc>
          <w:tcPr>
            <w:tcW w:w="3071" w:type="dxa"/>
            <w:shd w:val="clear" w:color="auto" w:fill="auto"/>
          </w:tcPr>
          <w:p w:rsidR="00E27E86" w:rsidRPr="003E12BE" w:rsidRDefault="00E27E86" w:rsidP="003B2393">
            <w:pPr>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Fonctions</w:t>
            </w:r>
          </w:p>
        </w:tc>
        <w:tc>
          <w:tcPr>
            <w:tcW w:w="3687" w:type="dxa"/>
            <w:shd w:val="clear" w:color="auto" w:fill="auto"/>
          </w:tcPr>
          <w:p w:rsidR="00E27E86" w:rsidRPr="003E12BE" w:rsidRDefault="00E27E86" w:rsidP="003B2393">
            <w:pPr>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Représentant permanent</w:t>
            </w:r>
            <w:r w:rsidRPr="003E12BE">
              <w:rPr>
                <w:rStyle w:val="Appelnotedebasdep"/>
                <w:rFonts w:ascii="Book Antiqua" w:eastAsia="SimSun" w:hAnsi="Book Antiqua"/>
                <w:bCs/>
                <w:color w:val="000000"/>
                <w:sz w:val="20"/>
                <w:szCs w:val="20"/>
              </w:rPr>
              <w:footnoteReference w:id="4"/>
            </w:r>
          </w:p>
        </w:tc>
      </w:tr>
      <w:tr w:rsidR="00E27E86" w:rsidRPr="003E12BE" w:rsidTr="003B2393">
        <w:tc>
          <w:tcPr>
            <w:tcW w:w="3070" w:type="dxa"/>
            <w:shd w:val="clear" w:color="auto" w:fill="auto"/>
          </w:tcPr>
          <w:p w:rsidR="00E27E86" w:rsidRPr="003E12BE" w:rsidRDefault="00E27E86" w:rsidP="003B2393">
            <w:pPr>
              <w:rPr>
                <w:rFonts w:ascii="Book Antiqua" w:eastAsia="SimSun" w:hAnsi="Book Antiqua"/>
                <w:bCs/>
                <w:color w:val="000000"/>
                <w:sz w:val="20"/>
                <w:szCs w:val="20"/>
              </w:rPr>
            </w:pPr>
          </w:p>
        </w:tc>
        <w:tc>
          <w:tcPr>
            <w:tcW w:w="3071" w:type="dxa"/>
            <w:shd w:val="clear" w:color="auto" w:fill="auto"/>
          </w:tcPr>
          <w:p w:rsidR="00E27E86" w:rsidRPr="003E12BE" w:rsidRDefault="00E27E86" w:rsidP="003B2393">
            <w:pPr>
              <w:rPr>
                <w:rFonts w:ascii="Book Antiqua" w:eastAsia="SimSun" w:hAnsi="Book Antiqua"/>
                <w:bCs/>
                <w:color w:val="000000"/>
                <w:sz w:val="20"/>
                <w:szCs w:val="20"/>
              </w:rPr>
            </w:pPr>
          </w:p>
        </w:tc>
        <w:tc>
          <w:tcPr>
            <w:tcW w:w="3687" w:type="dxa"/>
            <w:shd w:val="clear" w:color="auto" w:fill="auto"/>
          </w:tcPr>
          <w:p w:rsidR="00E27E86" w:rsidRPr="003E12BE" w:rsidRDefault="00E27E86" w:rsidP="003B2393">
            <w:pPr>
              <w:rPr>
                <w:rFonts w:ascii="Book Antiqua" w:eastAsia="SimSun" w:hAnsi="Book Antiqua"/>
                <w:bCs/>
                <w:color w:val="000000"/>
                <w:sz w:val="20"/>
                <w:szCs w:val="20"/>
              </w:rPr>
            </w:pPr>
          </w:p>
        </w:tc>
      </w:tr>
      <w:tr w:rsidR="00E27E86" w:rsidRPr="003E12BE" w:rsidTr="003B2393">
        <w:tc>
          <w:tcPr>
            <w:tcW w:w="3070" w:type="dxa"/>
            <w:shd w:val="clear" w:color="auto" w:fill="auto"/>
          </w:tcPr>
          <w:p w:rsidR="00E27E86" w:rsidRPr="003E12BE" w:rsidRDefault="00E27E86" w:rsidP="003B2393">
            <w:pPr>
              <w:rPr>
                <w:rFonts w:ascii="Book Antiqua" w:eastAsia="SimSun" w:hAnsi="Book Antiqua"/>
                <w:bCs/>
                <w:color w:val="000000"/>
                <w:sz w:val="20"/>
                <w:szCs w:val="20"/>
              </w:rPr>
            </w:pPr>
          </w:p>
        </w:tc>
        <w:tc>
          <w:tcPr>
            <w:tcW w:w="3071" w:type="dxa"/>
            <w:shd w:val="clear" w:color="auto" w:fill="auto"/>
          </w:tcPr>
          <w:p w:rsidR="00E27E86" w:rsidRPr="003E12BE" w:rsidRDefault="00E27E86" w:rsidP="003B2393">
            <w:pPr>
              <w:rPr>
                <w:rFonts w:ascii="Book Antiqua" w:eastAsia="SimSun" w:hAnsi="Book Antiqua"/>
                <w:bCs/>
                <w:color w:val="000000"/>
                <w:sz w:val="20"/>
                <w:szCs w:val="20"/>
              </w:rPr>
            </w:pPr>
          </w:p>
        </w:tc>
        <w:tc>
          <w:tcPr>
            <w:tcW w:w="3687" w:type="dxa"/>
            <w:shd w:val="clear" w:color="auto" w:fill="auto"/>
          </w:tcPr>
          <w:p w:rsidR="00E27E86" w:rsidRPr="003E12BE" w:rsidRDefault="00E27E86" w:rsidP="003B2393">
            <w:pPr>
              <w:rPr>
                <w:rFonts w:ascii="Book Antiqua" w:eastAsia="SimSun" w:hAnsi="Book Antiqua"/>
                <w:bCs/>
                <w:color w:val="000000"/>
                <w:sz w:val="20"/>
                <w:szCs w:val="20"/>
              </w:rPr>
            </w:pPr>
          </w:p>
        </w:tc>
      </w:tr>
      <w:tr w:rsidR="00E27E86" w:rsidRPr="003E12BE" w:rsidTr="003B2393">
        <w:tc>
          <w:tcPr>
            <w:tcW w:w="3070" w:type="dxa"/>
            <w:shd w:val="clear" w:color="auto" w:fill="auto"/>
          </w:tcPr>
          <w:p w:rsidR="00E27E86" w:rsidRPr="003E12BE" w:rsidRDefault="00E27E86" w:rsidP="003B2393">
            <w:pPr>
              <w:rPr>
                <w:rFonts w:ascii="Book Antiqua" w:eastAsia="SimSun" w:hAnsi="Book Antiqua"/>
                <w:bCs/>
                <w:color w:val="000000"/>
                <w:sz w:val="20"/>
                <w:szCs w:val="20"/>
              </w:rPr>
            </w:pPr>
          </w:p>
        </w:tc>
        <w:tc>
          <w:tcPr>
            <w:tcW w:w="3071" w:type="dxa"/>
            <w:shd w:val="clear" w:color="auto" w:fill="auto"/>
          </w:tcPr>
          <w:p w:rsidR="00E27E86" w:rsidRPr="003E12BE" w:rsidRDefault="00E27E86" w:rsidP="003B2393">
            <w:pPr>
              <w:rPr>
                <w:rFonts w:ascii="Book Antiqua" w:eastAsia="SimSun" w:hAnsi="Book Antiqua"/>
                <w:bCs/>
                <w:color w:val="000000"/>
                <w:sz w:val="20"/>
                <w:szCs w:val="20"/>
              </w:rPr>
            </w:pPr>
          </w:p>
        </w:tc>
        <w:tc>
          <w:tcPr>
            <w:tcW w:w="3687" w:type="dxa"/>
            <w:shd w:val="clear" w:color="auto" w:fill="auto"/>
          </w:tcPr>
          <w:p w:rsidR="00E27E86" w:rsidRPr="003E12BE" w:rsidRDefault="00E27E86" w:rsidP="003B2393">
            <w:pPr>
              <w:rPr>
                <w:rFonts w:ascii="Book Antiqua" w:eastAsia="SimSun" w:hAnsi="Book Antiqua"/>
                <w:bCs/>
                <w:color w:val="000000"/>
                <w:sz w:val="20"/>
                <w:szCs w:val="20"/>
              </w:rPr>
            </w:pPr>
          </w:p>
        </w:tc>
      </w:tr>
    </w:tbl>
    <w:p w:rsidR="00E27E86" w:rsidRPr="003E12BE" w:rsidRDefault="00E27E86" w:rsidP="00E27E86">
      <w:pPr>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3/ Participation du demandeur dans d’autres opérateurs titulaires de licence :</w:t>
      </w:r>
    </w:p>
    <w:p w:rsidR="00E27E86" w:rsidRPr="003E12BE" w:rsidRDefault="00E27E86" w:rsidP="00E27E86">
      <w:pPr>
        <w:autoSpaceDE w:val="0"/>
        <w:autoSpaceDN w:val="0"/>
        <w:adjustRightInd w:val="0"/>
        <w:rPr>
          <w:rFonts w:ascii="Book Antiqua" w:hAnsi="Book Antiqua"/>
          <w:bCs/>
          <w:color w:val="000000"/>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2005"/>
        <w:gridCol w:w="1605"/>
        <w:gridCol w:w="1970"/>
      </w:tblGrid>
      <w:tr w:rsidR="00E27E86" w:rsidRPr="003E12BE" w:rsidTr="003B2393">
        <w:tc>
          <w:tcPr>
            <w:tcW w:w="2628"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 xml:space="preserve">Identité de l’opérateur </w:t>
            </w:r>
            <w:r w:rsidRPr="003E12BE">
              <w:rPr>
                <w:rFonts w:ascii="Book Antiqua" w:eastAsia="SimSun" w:hAnsi="Book Antiqua"/>
                <w:bCs/>
                <w:color w:val="000000"/>
                <w:sz w:val="20"/>
                <w:szCs w:val="20"/>
              </w:rPr>
              <w:lastRenderedPageBreak/>
              <w:t>(raison sociale &amp; n° RC)</w:t>
            </w:r>
          </w:p>
        </w:tc>
        <w:tc>
          <w:tcPr>
            <w:tcW w:w="162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lastRenderedPageBreak/>
              <w:t xml:space="preserve">Directement ou </w:t>
            </w:r>
            <w:r w:rsidRPr="003E12BE">
              <w:rPr>
                <w:rFonts w:ascii="Book Antiqua" w:eastAsia="SimSun" w:hAnsi="Book Antiqua"/>
                <w:bCs/>
                <w:color w:val="000000"/>
                <w:sz w:val="20"/>
                <w:szCs w:val="20"/>
              </w:rPr>
              <w:lastRenderedPageBreak/>
              <w:t>via une société contrôlée</w:t>
            </w:r>
            <w:r w:rsidRPr="003E12BE">
              <w:rPr>
                <w:rStyle w:val="Appelnotedebasdep"/>
                <w:rFonts w:ascii="Book Antiqua" w:eastAsia="SimSun" w:hAnsi="Book Antiqua"/>
                <w:bCs/>
                <w:color w:val="000000"/>
                <w:sz w:val="20"/>
                <w:szCs w:val="20"/>
              </w:rPr>
              <w:footnoteReference w:id="5"/>
            </w:r>
          </w:p>
        </w:tc>
        <w:tc>
          <w:tcPr>
            <w:tcW w:w="2005"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lastRenderedPageBreak/>
              <w:t xml:space="preserve">Nombre et % des </w:t>
            </w:r>
            <w:r w:rsidRPr="003E12BE">
              <w:rPr>
                <w:rFonts w:ascii="Book Antiqua" w:eastAsia="SimSun" w:hAnsi="Book Antiqua"/>
                <w:bCs/>
                <w:color w:val="000000"/>
                <w:sz w:val="20"/>
                <w:szCs w:val="20"/>
              </w:rPr>
              <w:lastRenderedPageBreak/>
              <w:t>certificats d’investissement détenus</w:t>
            </w:r>
            <w:r w:rsidRPr="003E12BE">
              <w:rPr>
                <w:rStyle w:val="Appelnotedebasdep"/>
                <w:rFonts w:ascii="Book Antiqua" w:eastAsia="SimSun" w:hAnsi="Book Antiqua"/>
                <w:bCs/>
                <w:color w:val="000000"/>
                <w:sz w:val="20"/>
                <w:szCs w:val="20"/>
              </w:rPr>
              <w:footnoteReference w:id="6"/>
            </w:r>
          </w:p>
        </w:tc>
        <w:tc>
          <w:tcPr>
            <w:tcW w:w="1605"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lastRenderedPageBreak/>
              <w:t xml:space="preserve">Nombre et % </w:t>
            </w:r>
            <w:r w:rsidRPr="003E12BE">
              <w:rPr>
                <w:rFonts w:ascii="Book Antiqua" w:eastAsia="SimSun" w:hAnsi="Book Antiqua"/>
                <w:bCs/>
                <w:color w:val="000000"/>
                <w:sz w:val="20"/>
                <w:szCs w:val="20"/>
              </w:rPr>
              <w:lastRenderedPageBreak/>
              <w:t>des droits de vote détenus</w:t>
            </w:r>
            <w:r w:rsidRPr="003E12BE">
              <w:rPr>
                <w:rStyle w:val="Appelnotedebasdep"/>
                <w:rFonts w:ascii="Book Antiqua" w:eastAsia="SimSun" w:hAnsi="Book Antiqua"/>
                <w:bCs/>
                <w:color w:val="000000"/>
                <w:sz w:val="20"/>
                <w:szCs w:val="20"/>
              </w:rPr>
              <w:footnoteReference w:id="7"/>
            </w:r>
          </w:p>
        </w:tc>
        <w:tc>
          <w:tcPr>
            <w:tcW w:w="197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lastRenderedPageBreak/>
              <w:t xml:space="preserve">Nombre et % </w:t>
            </w:r>
            <w:r w:rsidRPr="003E12BE">
              <w:rPr>
                <w:rFonts w:ascii="Book Antiqua" w:eastAsia="SimSun" w:hAnsi="Book Antiqua"/>
                <w:bCs/>
                <w:color w:val="000000"/>
                <w:sz w:val="20"/>
                <w:szCs w:val="20"/>
              </w:rPr>
              <w:lastRenderedPageBreak/>
              <w:t>d’actions détenues</w:t>
            </w:r>
          </w:p>
        </w:tc>
      </w:tr>
      <w:tr w:rsidR="00E27E86" w:rsidRPr="003E12BE" w:rsidTr="003B2393">
        <w:tc>
          <w:tcPr>
            <w:tcW w:w="2628"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2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0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97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2628"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2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0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97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4/ Participation du demandeur dans une ou des sociétés de presse ou d’édition :</w:t>
      </w:r>
    </w:p>
    <w:p w:rsidR="00E27E86" w:rsidRPr="003E12BE" w:rsidRDefault="00E27E86" w:rsidP="00E27E86">
      <w:pPr>
        <w:autoSpaceDE w:val="0"/>
        <w:autoSpaceDN w:val="0"/>
        <w:adjustRightInd w:val="0"/>
        <w:rPr>
          <w:rFonts w:ascii="Book Antiqua" w:hAnsi="Book Antiqua"/>
          <w:bCs/>
          <w:color w:val="00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2005"/>
        <w:gridCol w:w="1605"/>
        <w:gridCol w:w="1790"/>
      </w:tblGrid>
      <w:tr w:rsidR="00E27E86" w:rsidRPr="003E12BE" w:rsidTr="003B2393">
        <w:tc>
          <w:tcPr>
            <w:tcW w:w="2628"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 de la société de presse ou d’édition (raison sociale &amp; n° RC)</w:t>
            </w:r>
          </w:p>
        </w:tc>
        <w:tc>
          <w:tcPr>
            <w:tcW w:w="162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Directement ou via une société contrôlée</w:t>
            </w:r>
            <w:r w:rsidRPr="003E12BE">
              <w:rPr>
                <w:rStyle w:val="Appelnotedebasdep"/>
                <w:rFonts w:ascii="Book Antiqua" w:eastAsia="SimSun" w:hAnsi="Book Antiqua"/>
                <w:bCs/>
                <w:color w:val="000000"/>
                <w:sz w:val="20"/>
                <w:szCs w:val="20"/>
              </w:rPr>
              <w:footnoteReference w:id="8"/>
            </w:r>
          </w:p>
        </w:tc>
        <w:tc>
          <w:tcPr>
            <w:tcW w:w="2005"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et % des certificats d’investissement détenus</w:t>
            </w:r>
          </w:p>
        </w:tc>
        <w:tc>
          <w:tcPr>
            <w:tcW w:w="1605"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et % des droits de vote détenus</w:t>
            </w:r>
          </w:p>
        </w:tc>
        <w:tc>
          <w:tcPr>
            <w:tcW w:w="179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et % d’actions détenues</w:t>
            </w:r>
          </w:p>
        </w:tc>
      </w:tr>
      <w:tr w:rsidR="00E27E86" w:rsidRPr="003E12BE" w:rsidTr="003B2393">
        <w:tc>
          <w:tcPr>
            <w:tcW w:w="2628"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2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0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79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2628"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2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0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79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Pr="003E12BE" w:rsidRDefault="00E27E86" w:rsidP="00E27E86">
      <w:pPr>
        <w:autoSpaceDE w:val="0"/>
        <w:autoSpaceDN w:val="0"/>
        <w:adjustRightInd w:val="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5/ Détention par le demandeur, exclusivement ou en société avec d’autres personnes, des fonds de commerce de service de communication audiovisuelle en location gérance :</w:t>
      </w:r>
    </w:p>
    <w:p w:rsidR="00E27E86" w:rsidRPr="003E12BE" w:rsidRDefault="00E27E86" w:rsidP="00E27E86">
      <w:pPr>
        <w:autoSpaceDE w:val="0"/>
        <w:autoSpaceDN w:val="0"/>
        <w:adjustRightInd w:val="0"/>
        <w:rPr>
          <w:rFonts w:ascii="Book Antiqua" w:hAnsi="Book Antiqua"/>
          <w:bCs/>
          <w:color w:val="00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160"/>
        <w:gridCol w:w="2880"/>
      </w:tblGrid>
      <w:tr w:rsidR="00E27E86" w:rsidRPr="003E12BE" w:rsidTr="003B2393">
        <w:tc>
          <w:tcPr>
            <w:tcW w:w="4608"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 du fonds détenu en location gérance (raison sociale &amp; n° RC)</w:t>
            </w:r>
          </w:p>
        </w:tc>
        <w:tc>
          <w:tcPr>
            <w:tcW w:w="216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 du capital détenu</w:t>
            </w:r>
          </w:p>
        </w:tc>
        <w:tc>
          <w:tcPr>
            <w:tcW w:w="288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 des droits de vote détenus</w:t>
            </w:r>
          </w:p>
        </w:tc>
      </w:tr>
      <w:tr w:rsidR="00E27E86" w:rsidRPr="003E12BE" w:rsidTr="003B2393">
        <w:tc>
          <w:tcPr>
            <w:tcW w:w="4608"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16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88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4608"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16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88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Pr="003E12BE" w:rsidRDefault="00E27E86" w:rsidP="00E27E86">
      <w:pPr>
        <w:autoSpaceDE w:val="0"/>
        <w:autoSpaceDN w:val="0"/>
        <w:adjustRightInd w:val="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lang w:val="fr-BE"/>
        </w:rPr>
        <w:t xml:space="preserve">6/ </w:t>
      </w:r>
      <w:r w:rsidRPr="003E12BE">
        <w:rPr>
          <w:rFonts w:ascii="Book Antiqua" w:hAnsi="Book Antiqua"/>
          <w:bCs/>
          <w:color w:val="000000"/>
          <w:sz w:val="20"/>
          <w:szCs w:val="20"/>
        </w:rPr>
        <w:t>La répartition du capital social :</w:t>
      </w:r>
    </w:p>
    <w:p w:rsidR="00E27E86" w:rsidRPr="003E12BE" w:rsidRDefault="00E27E86" w:rsidP="00E27E86">
      <w:pPr>
        <w:autoSpaceDE w:val="0"/>
        <w:autoSpaceDN w:val="0"/>
        <w:adjustRightInd w:val="0"/>
        <w:ind w:left="360"/>
        <w:rPr>
          <w:rFonts w:ascii="Book Antiqua" w:hAnsi="Book Antiqua"/>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524"/>
        <w:gridCol w:w="2111"/>
        <w:gridCol w:w="1708"/>
        <w:gridCol w:w="2558"/>
      </w:tblGrid>
      <w:tr w:rsidR="00E27E86" w:rsidRPr="003E12BE" w:rsidTr="003B2393">
        <w:tc>
          <w:tcPr>
            <w:tcW w:w="1402"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Actionnaire</w:t>
            </w:r>
          </w:p>
        </w:tc>
        <w:tc>
          <w:tcPr>
            <w:tcW w:w="1586"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roofErr w:type="spellStart"/>
            <w:r w:rsidRPr="003E12BE">
              <w:rPr>
                <w:rFonts w:ascii="Book Antiqua" w:eastAsia="SimSun" w:hAnsi="Book Antiqua"/>
                <w:bCs/>
                <w:color w:val="000000"/>
                <w:sz w:val="20"/>
                <w:szCs w:val="20"/>
              </w:rPr>
              <w:t>Nbre</w:t>
            </w:r>
            <w:proofErr w:type="spellEnd"/>
            <w:r w:rsidRPr="003E12BE">
              <w:rPr>
                <w:rFonts w:ascii="Book Antiqua" w:eastAsia="SimSun" w:hAnsi="Book Antiqua"/>
                <w:bCs/>
                <w:color w:val="000000"/>
                <w:sz w:val="20"/>
                <w:szCs w:val="20"/>
              </w:rPr>
              <w:t xml:space="preserve"> d’actions détenues</w:t>
            </w:r>
          </w:p>
        </w:tc>
        <w:tc>
          <w:tcPr>
            <w:tcW w:w="216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des certificats d’investissement détenus</w:t>
            </w:r>
          </w:p>
        </w:tc>
        <w:tc>
          <w:tcPr>
            <w:tcW w:w="180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des droits de vote détenus</w:t>
            </w:r>
          </w:p>
        </w:tc>
        <w:tc>
          <w:tcPr>
            <w:tcW w:w="270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Participation à l’actionnariat stable</w:t>
            </w:r>
          </w:p>
        </w:tc>
      </w:tr>
      <w:tr w:rsidR="00E27E86" w:rsidRPr="003E12BE" w:rsidTr="003B2393">
        <w:tc>
          <w:tcPr>
            <w:tcW w:w="1402"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586"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16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8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7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1402"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Total</w:t>
            </w:r>
          </w:p>
        </w:tc>
        <w:tc>
          <w:tcPr>
            <w:tcW w:w="1586"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16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8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7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Pr="003E12BE" w:rsidRDefault="00E27E86" w:rsidP="00E27E86">
      <w:pPr>
        <w:autoSpaceDE w:val="0"/>
        <w:autoSpaceDN w:val="0"/>
        <w:adjustRightInd w:val="0"/>
        <w:ind w:left="36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7/ Activité des actionnaires :</w:t>
      </w:r>
    </w:p>
    <w:p w:rsidR="00E27E86" w:rsidRPr="003E12BE" w:rsidRDefault="00E27E86" w:rsidP="00E27E86">
      <w:pPr>
        <w:autoSpaceDE w:val="0"/>
        <w:autoSpaceDN w:val="0"/>
        <w:adjustRightInd w:val="0"/>
        <w:ind w:left="360"/>
        <w:rPr>
          <w:rFonts w:ascii="Book Antiqua" w:hAnsi="Book Antiqua"/>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3258"/>
        <w:gridCol w:w="3780"/>
      </w:tblGrid>
      <w:tr w:rsidR="00E27E86" w:rsidRPr="003E12BE" w:rsidTr="003B2393">
        <w:tc>
          <w:tcPr>
            <w:tcW w:w="2303"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Actionnaire</w:t>
            </w:r>
            <w:r w:rsidRPr="003E12BE">
              <w:rPr>
                <w:rStyle w:val="Appelnotedebasdep"/>
                <w:rFonts w:ascii="Book Antiqua" w:eastAsia="SimSun" w:hAnsi="Book Antiqua"/>
                <w:bCs/>
                <w:color w:val="000000"/>
                <w:sz w:val="20"/>
                <w:szCs w:val="20"/>
              </w:rPr>
              <w:footnoteReference w:id="9"/>
            </w:r>
          </w:p>
        </w:tc>
        <w:tc>
          <w:tcPr>
            <w:tcW w:w="3402"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Objet social</w:t>
            </w:r>
          </w:p>
        </w:tc>
        <w:tc>
          <w:tcPr>
            <w:tcW w:w="3943"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Activité réelle</w:t>
            </w:r>
          </w:p>
        </w:tc>
      </w:tr>
      <w:tr w:rsidR="00E27E86" w:rsidRPr="003E12BE" w:rsidTr="003B2393">
        <w:tc>
          <w:tcPr>
            <w:tcW w:w="2303"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3402"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3943"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2303"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3402"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3943"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Default="00E27E86" w:rsidP="00E27E86">
      <w:pPr>
        <w:autoSpaceDE w:val="0"/>
        <w:autoSpaceDN w:val="0"/>
        <w:adjustRightInd w:val="0"/>
        <w:rPr>
          <w:rFonts w:ascii="Book Antiqua" w:hAnsi="Book Antiqua"/>
          <w:bCs/>
          <w:color w:val="000000"/>
          <w:sz w:val="20"/>
          <w:szCs w:val="20"/>
        </w:rPr>
      </w:pPr>
    </w:p>
    <w:p w:rsidR="00581AA4" w:rsidRDefault="00581AA4" w:rsidP="00E27E86">
      <w:pPr>
        <w:autoSpaceDE w:val="0"/>
        <w:autoSpaceDN w:val="0"/>
        <w:adjustRightInd w:val="0"/>
        <w:rPr>
          <w:rFonts w:ascii="Book Antiqua" w:hAnsi="Book Antiqua"/>
          <w:bCs/>
          <w:color w:val="000000"/>
          <w:sz w:val="20"/>
          <w:szCs w:val="20"/>
        </w:rPr>
      </w:pPr>
    </w:p>
    <w:p w:rsidR="00581AA4" w:rsidRDefault="00581AA4" w:rsidP="00E27E86">
      <w:pPr>
        <w:autoSpaceDE w:val="0"/>
        <w:autoSpaceDN w:val="0"/>
        <w:adjustRightInd w:val="0"/>
        <w:rPr>
          <w:rFonts w:ascii="Book Antiqua" w:hAnsi="Book Antiqua"/>
          <w:bCs/>
          <w:color w:val="000000"/>
          <w:sz w:val="20"/>
          <w:szCs w:val="20"/>
        </w:rPr>
      </w:pPr>
    </w:p>
    <w:p w:rsidR="00581AA4" w:rsidRDefault="00581AA4" w:rsidP="00E27E86">
      <w:pPr>
        <w:autoSpaceDE w:val="0"/>
        <w:autoSpaceDN w:val="0"/>
        <w:adjustRightInd w:val="0"/>
        <w:rPr>
          <w:rFonts w:ascii="Book Antiqua" w:hAnsi="Book Antiqua"/>
          <w:bCs/>
          <w:color w:val="000000"/>
          <w:sz w:val="20"/>
          <w:szCs w:val="20"/>
        </w:rPr>
      </w:pPr>
    </w:p>
    <w:p w:rsidR="00581AA4" w:rsidRDefault="00581AA4" w:rsidP="00E27E86">
      <w:pPr>
        <w:autoSpaceDE w:val="0"/>
        <w:autoSpaceDN w:val="0"/>
        <w:adjustRightInd w:val="0"/>
        <w:rPr>
          <w:rFonts w:ascii="Book Antiqua" w:hAnsi="Book Antiqua"/>
          <w:bCs/>
          <w:color w:val="000000"/>
          <w:sz w:val="20"/>
          <w:szCs w:val="20"/>
        </w:rPr>
      </w:pPr>
    </w:p>
    <w:p w:rsidR="00581AA4" w:rsidRPr="003E12BE" w:rsidRDefault="00581AA4" w:rsidP="00E27E86">
      <w:pPr>
        <w:autoSpaceDE w:val="0"/>
        <w:autoSpaceDN w:val="0"/>
        <w:adjustRightInd w:val="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8/ L’opérateur qualifié :</w:t>
      </w:r>
    </w:p>
    <w:p w:rsidR="00E27E86" w:rsidRPr="003E12BE" w:rsidRDefault="00E27E86" w:rsidP="00E27E86">
      <w:pPr>
        <w:autoSpaceDE w:val="0"/>
        <w:autoSpaceDN w:val="0"/>
        <w:adjustRightInd w:val="0"/>
        <w:rPr>
          <w:rFonts w:ascii="Book Antiqua" w:hAnsi="Book Antiqua"/>
          <w:bCs/>
          <w:color w:val="000000"/>
          <w:sz w:val="20"/>
          <w:szCs w:val="20"/>
        </w:rPr>
      </w:pPr>
    </w:p>
    <w:p w:rsidR="00E27E86" w:rsidRPr="003E12BE" w:rsidRDefault="00E27E86" w:rsidP="00E27E86">
      <w:pPr>
        <w:numPr>
          <w:ilvl w:val="0"/>
          <w:numId w:val="2"/>
        </w:numPr>
        <w:tabs>
          <w:tab w:val="clear" w:pos="720"/>
          <w:tab w:val="num" w:pos="360"/>
        </w:tabs>
        <w:autoSpaceDE w:val="0"/>
        <w:autoSpaceDN w:val="0"/>
        <w:adjustRightInd w:val="0"/>
        <w:ind w:left="360"/>
        <w:rPr>
          <w:rFonts w:ascii="Book Antiqua" w:hAnsi="Book Antiqua"/>
          <w:bCs/>
          <w:color w:val="000000"/>
          <w:sz w:val="20"/>
          <w:szCs w:val="20"/>
        </w:rPr>
      </w:pPr>
      <w:r w:rsidRPr="003E12BE">
        <w:rPr>
          <w:rFonts w:ascii="Book Antiqua" w:hAnsi="Book Antiqua"/>
          <w:bCs/>
          <w:color w:val="000000"/>
          <w:sz w:val="20"/>
          <w:szCs w:val="20"/>
        </w:rPr>
        <w:t>Identité complète :  …………………………………………………..</w:t>
      </w:r>
    </w:p>
    <w:p w:rsidR="00E27E86" w:rsidRPr="003E12BE" w:rsidRDefault="00E27E86" w:rsidP="00E27E86">
      <w:pPr>
        <w:numPr>
          <w:ilvl w:val="0"/>
          <w:numId w:val="2"/>
        </w:numPr>
        <w:tabs>
          <w:tab w:val="clear" w:pos="720"/>
          <w:tab w:val="num" w:pos="360"/>
        </w:tabs>
        <w:autoSpaceDE w:val="0"/>
        <w:autoSpaceDN w:val="0"/>
        <w:adjustRightInd w:val="0"/>
        <w:ind w:left="360"/>
        <w:rPr>
          <w:rFonts w:ascii="Book Antiqua" w:hAnsi="Book Antiqua"/>
          <w:bCs/>
          <w:color w:val="000000"/>
          <w:sz w:val="20"/>
          <w:szCs w:val="20"/>
        </w:rPr>
      </w:pPr>
      <w:r w:rsidRPr="003E12BE">
        <w:rPr>
          <w:rFonts w:ascii="Book Antiqua" w:hAnsi="Book Antiqua"/>
          <w:bCs/>
          <w:color w:val="000000"/>
          <w:sz w:val="20"/>
          <w:szCs w:val="20"/>
        </w:rPr>
        <w:lastRenderedPageBreak/>
        <w:t>Nationalité :  ………………………………………..</w:t>
      </w:r>
    </w:p>
    <w:p w:rsidR="00E27E86" w:rsidRPr="003E12BE" w:rsidRDefault="00E27E86" w:rsidP="00E27E86">
      <w:pPr>
        <w:numPr>
          <w:ilvl w:val="0"/>
          <w:numId w:val="2"/>
        </w:numPr>
        <w:tabs>
          <w:tab w:val="clear" w:pos="720"/>
          <w:tab w:val="num" w:pos="360"/>
        </w:tabs>
        <w:autoSpaceDE w:val="0"/>
        <w:autoSpaceDN w:val="0"/>
        <w:adjustRightInd w:val="0"/>
        <w:ind w:left="360"/>
        <w:rPr>
          <w:rFonts w:ascii="Book Antiqua" w:hAnsi="Book Antiqua"/>
          <w:bCs/>
          <w:color w:val="000000"/>
          <w:sz w:val="20"/>
          <w:szCs w:val="20"/>
        </w:rPr>
      </w:pPr>
      <w:r w:rsidRPr="003E12BE">
        <w:rPr>
          <w:rFonts w:ascii="Book Antiqua" w:hAnsi="Book Antiqua"/>
          <w:bCs/>
          <w:color w:val="000000"/>
          <w:sz w:val="20"/>
          <w:szCs w:val="20"/>
        </w:rPr>
        <w:t>Coordonnées :  ……………………………………………………………………………………………</w:t>
      </w:r>
    </w:p>
    <w:p w:rsidR="00E27E86" w:rsidRPr="003E12BE" w:rsidRDefault="00E27E86" w:rsidP="00E27E86">
      <w:pPr>
        <w:numPr>
          <w:ilvl w:val="0"/>
          <w:numId w:val="2"/>
        </w:numPr>
        <w:tabs>
          <w:tab w:val="clear" w:pos="720"/>
          <w:tab w:val="num" w:pos="360"/>
        </w:tabs>
        <w:autoSpaceDE w:val="0"/>
        <w:autoSpaceDN w:val="0"/>
        <w:adjustRightInd w:val="0"/>
        <w:ind w:left="360"/>
        <w:rPr>
          <w:rFonts w:ascii="Book Antiqua" w:hAnsi="Book Antiqua"/>
          <w:bCs/>
          <w:color w:val="000000"/>
          <w:sz w:val="20"/>
          <w:szCs w:val="20"/>
        </w:rPr>
      </w:pPr>
      <w:r w:rsidRPr="003E12BE">
        <w:rPr>
          <w:rFonts w:ascii="Book Antiqua" w:hAnsi="Book Antiqua"/>
          <w:bCs/>
          <w:color w:val="000000"/>
          <w:sz w:val="20"/>
          <w:szCs w:val="20"/>
        </w:rPr>
        <w:t>Références professionnelles :  ……………………………………………………………………………...</w:t>
      </w:r>
    </w:p>
    <w:p w:rsidR="00E27E86" w:rsidRPr="003E12BE" w:rsidRDefault="00E27E86" w:rsidP="00E27E86">
      <w:pPr>
        <w:autoSpaceDE w:val="0"/>
        <w:autoSpaceDN w:val="0"/>
        <w:adjustRightInd w:val="0"/>
        <w:ind w:left="348"/>
        <w:rPr>
          <w:rFonts w:ascii="Book Antiqua" w:hAnsi="Book Antiqua"/>
          <w:bCs/>
          <w:color w:val="000000"/>
          <w:sz w:val="20"/>
          <w:szCs w:val="20"/>
        </w:rPr>
      </w:pPr>
      <w:r w:rsidRPr="003E12BE">
        <w:rPr>
          <w:rFonts w:ascii="Book Antiqua" w:hAnsi="Book Antiqua"/>
          <w:bCs/>
          <w:color w:val="000000"/>
          <w:sz w:val="20"/>
          <w:szCs w:val="20"/>
        </w:rPr>
        <w:t>……………………………………………………………………………………………………………..</w:t>
      </w:r>
    </w:p>
    <w:p w:rsidR="00E27E86" w:rsidRPr="003E12BE" w:rsidRDefault="00E27E86" w:rsidP="00E27E86">
      <w:pPr>
        <w:autoSpaceDE w:val="0"/>
        <w:autoSpaceDN w:val="0"/>
        <w:adjustRightInd w:val="0"/>
        <w:ind w:left="348"/>
        <w:rPr>
          <w:rFonts w:ascii="Book Antiqua" w:hAnsi="Book Antiqua"/>
          <w:bCs/>
          <w:color w:val="000000"/>
          <w:sz w:val="20"/>
          <w:szCs w:val="20"/>
        </w:rPr>
      </w:pPr>
      <w:r w:rsidRPr="003E12BE">
        <w:rPr>
          <w:rFonts w:ascii="Book Antiqua" w:hAnsi="Book Antiqua"/>
          <w:bCs/>
          <w:color w:val="000000"/>
          <w:sz w:val="20"/>
          <w:szCs w:val="20"/>
        </w:rPr>
        <w:t>……………………………………………………………………………………………………………..</w:t>
      </w:r>
    </w:p>
    <w:p w:rsidR="00E27E86" w:rsidRPr="003E12BE" w:rsidRDefault="00E27E86" w:rsidP="00E27E86">
      <w:pPr>
        <w:autoSpaceDE w:val="0"/>
        <w:autoSpaceDN w:val="0"/>
        <w:adjustRightInd w:val="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 xml:space="preserve"> 9/ Participation des actionnaires dans d’autres opérateurs titulaires de licence :</w:t>
      </w:r>
    </w:p>
    <w:p w:rsidR="00E27E86" w:rsidRPr="003E12BE" w:rsidRDefault="00E27E86" w:rsidP="00E27E86">
      <w:pPr>
        <w:autoSpaceDE w:val="0"/>
        <w:autoSpaceDN w:val="0"/>
        <w:adjustRightInd w:val="0"/>
        <w:rPr>
          <w:rFonts w:ascii="Book Antiqua" w:hAnsi="Book Antiqua"/>
          <w:bCs/>
          <w:color w:val="00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281"/>
        <w:gridCol w:w="2120"/>
        <w:gridCol w:w="1800"/>
        <w:gridCol w:w="1980"/>
      </w:tblGrid>
      <w:tr w:rsidR="00E27E86" w:rsidRPr="003E12BE" w:rsidTr="003B2393">
        <w:tc>
          <w:tcPr>
            <w:tcW w:w="1467"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Actionnaire</w:t>
            </w:r>
            <w:r w:rsidRPr="003E12BE">
              <w:rPr>
                <w:rStyle w:val="Appelnotedebasdep"/>
                <w:rFonts w:ascii="Book Antiqua" w:eastAsia="SimSun" w:hAnsi="Book Antiqua"/>
                <w:bCs/>
                <w:color w:val="000000"/>
                <w:sz w:val="20"/>
                <w:szCs w:val="20"/>
              </w:rPr>
              <w:footnoteReference w:id="10"/>
            </w:r>
          </w:p>
        </w:tc>
        <w:tc>
          <w:tcPr>
            <w:tcW w:w="2281"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 de l’opérateur (raison sociale &amp; n° RC)</w:t>
            </w:r>
          </w:p>
        </w:tc>
        <w:tc>
          <w:tcPr>
            <w:tcW w:w="212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roofErr w:type="spellStart"/>
            <w:r w:rsidRPr="003E12BE">
              <w:rPr>
                <w:rFonts w:ascii="Book Antiqua" w:eastAsia="SimSun" w:hAnsi="Book Antiqua"/>
                <w:bCs/>
                <w:color w:val="000000"/>
                <w:sz w:val="20"/>
                <w:szCs w:val="20"/>
              </w:rPr>
              <w:t>Nbre</w:t>
            </w:r>
            <w:proofErr w:type="spellEnd"/>
            <w:r w:rsidRPr="003E12BE">
              <w:rPr>
                <w:rFonts w:ascii="Book Antiqua" w:eastAsia="SimSun" w:hAnsi="Book Antiqua"/>
                <w:bCs/>
                <w:color w:val="000000"/>
                <w:sz w:val="20"/>
                <w:szCs w:val="20"/>
              </w:rPr>
              <w:t xml:space="preserve"> et % des certificats d’investissement détenus</w:t>
            </w:r>
          </w:p>
        </w:tc>
        <w:tc>
          <w:tcPr>
            <w:tcW w:w="180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roofErr w:type="spellStart"/>
            <w:r w:rsidRPr="003E12BE">
              <w:rPr>
                <w:rFonts w:ascii="Book Antiqua" w:eastAsia="SimSun" w:hAnsi="Book Antiqua"/>
                <w:bCs/>
                <w:color w:val="000000"/>
                <w:sz w:val="20"/>
                <w:szCs w:val="20"/>
              </w:rPr>
              <w:t>Nbre</w:t>
            </w:r>
            <w:proofErr w:type="spellEnd"/>
            <w:r w:rsidRPr="003E12BE">
              <w:rPr>
                <w:rFonts w:ascii="Book Antiqua" w:eastAsia="SimSun" w:hAnsi="Book Antiqua"/>
                <w:bCs/>
                <w:color w:val="000000"/>
                <w:sz w:val="20"/>
                <w:szCs w:val="20"/>
              </w:rPr>
              <w:t xml:space="preserve"> et % des droits de vote détenus</w:t>
            </w:r>
          </w:p>
        </w:tc>
        <w:tc>
          <w:tcPr>
            <w:tcW w:w="198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roofErr w:type="spellStart"/>
            <w:r w:rsidRPr="003E12BE">
              <w:rPr>
                <w:rFonts w:ascii="Book Antiqua" w:eastAsia="SimSun" w:hAnsi="Book Antiqua"/>
                <w:bCs/>
                <w:color w:val="000000"/>
                <w:sz w:val="20"/>
                <w:szCs w:val="20"/>
              </w:rPr>
              <w:t>Nbre</w:t>
            </w:r>
            <w:proofErr w:type="spellEnd"/>
            <w:r w:rsidRPr="003E12BE">
              <w:rPr>
                <w:rFonts w:ascii="Book Antiqua" w:eastAsia="SimSun" w:hAnsi="Book Antiqua"/>
                <w:bCs/>
                <w:color w:val="000000"/>
                <w:sz w:val="20"/>
                <w:szCs w:val="20"/>
              </w:rPr>
              <w:t xml:space="preserve"> et % d’actions détenues</w:t>
            </w:r>
          </w:p>
        </w:tc>
      </w:tr>
      <w:tr w:rsidR="00E27E86" w:rsidRPr="003E12BE" w:rsidTr="003B2393">
        <w:tc>
          <w:tcPr>
            <w:tcW w:w="1467"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281"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12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8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98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1467"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281"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12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8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98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Pr="003E12BE" w:rsidRDefault="00E27E86" w:rsidP="00E27E86">
      <w:pPr>
        <w:autoSpaceDE w:val="0"/>
        <w:autoSpaceDN w:val="0"/>
        <w:adjustRightInd w:val="0"/>
        <w:ind w:left="36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10/ Participation des actionnaires dans des sociétés de presse ou d’édition :</w:t>
      </w:r>
    </w:p>
    <w:p w:rsidR="00E27E86" w:rsidRPr="003E12BE" w:rsidRDefault="00E27E86" w:rsidP="00E27E86">
      <w:pPr>
        <w:autoSpaceDE w:val="0"/>
        <w:autoSpaceDN w:val="0"/>
        <w:adjustRightInd w:val="0"/>
        <w:rPr>
          <w:rFonts w:ascii="Book Antiqua" w:hAnsi="Book Antiqua"/>
          <w:bCs/>
          <w:color w:val="00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2281"/>
        <w:gridCol w:w="2505"/>
        <w:gridCol w:w="1605"/>
        <w:gridCol w:w="1790"/>
      </w:tblGrid>
      <w:tr w:rsidR="00E27E86" w:rsidRPr="003E12BE" w:rsidTr="003B2393">
        <w:tc>
          <w:tcPr>
            <w:tcW w:w="1467"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Actionnaire</w:t>
            </w:r>
            <w:r w:rsidRPr="003E12BE">
              <w:rPr>
                <w:rStyle w:val="Appelnotedebasdep"/>
                <w:rFonts w:ascii="Book Antiqua" w:eastAsia="SimSun" w:hAnsi="Book Antiqua"/>
                <w:bCs/>
                <w:color w:val="000000"/>
                <w:sz w:val="20"/>
                <w:szCs w:val="20"/>
              </w:rPr>
              <w:footnoteReference w:id="11"/>
            </w:r>
          </w:p>
        </w:tc>
        <w:tc>
          <w:tcPr>
            <w:tcW w:w="2281"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 de la société de presse ou d’édition (raison sociale &amp; n° RC)</w:t>
            </w:r>
          </w:p>
        </w:tc>
        <w:tc>
          <w:tcPr>
            <w:tcW w:w="2505"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et % des certificats d’investissement détenus</w:t>
            </w:r>
          </w:p>
        </w:tc>
        <w:tc>
          <w:tcPr>
            <w:tcW w:w="1605"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et % des droits de vote détenus</w:t>
            </w:r>
          </w:p>
        </w:tc>
        <w:tc>
          <w:tcPr>
            <w:tcW w:w="179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Nombre et % d’actions détenues</w:t>
            </w:r>
          </w:p>
        </w:tc>
      </w:tr>
      <w:tr w:rsidR="00E27E86" w:rsidRPr="003E12BE" w:rsidTr="003B2393">
        <w:tc>
          <w:tcPr>
            <w:tcW w:w="1467"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281"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5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79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1467"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281"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5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605"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79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Pr="003E12BE" w:rsidRDefault="00E27E86" w:rsidP="00E27E86">
      <w:pPr>
        <w:autoSpaceDE w:val="0"/>
        <w:autoSpaceDN w:val="0"/>
        <w:adjustRightInd w:val="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11/ Actionnaires détenant, personnellement ou en société avec d’autres personnes, des fonds de commerce de service de communication audiovisuelle en location gérance :</w:t>
      </w:r>
    </w:p>
    <w:p w:rsidR="00E27E86" w:rsidRPr="003E12BE" w:rsidRDefault="00E27E86" w:rsidP="00E27E86">
      <w:pPr>
        <w:autoSpaceDE w:val="0"/>
        <w:autoSpaceDN w:val="0"/>
        <w:adjustRightInd w:val="0"/>
        <w:rPr>
          <w:rFonts w:ascii="Book Antiqua" w:hAnsi="Book Antiqua"/>
          <w:bCs/>
          <w:color w:val="000000"/>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4041"/>
        <w:gridCol w:w="1800"/>
        <w:gridCol w:w="2340"/>
      </w:tblGrid>
      <w:tr w:rsidR="00E27E86" w:rsidRPr="003E12BE" w:rsidTr="003B2393">
        <w:tc>
          <w:tcPr>
            <w:tcW w:w="1467"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Actionnaire</w:t>
            </w:r>
            <w:r w:rsidRPr="003E12BE">
              <w:rPr>
                <w:rStyle w:val="Appelnotedebasdep"/>
                <w:rFonts w:ascii="Book Antiqua" w:eastAsia="SimSun" w:hAnsi="Book Antiqua"/>
                <w:bCs/>
                <w:color w:val="000000"/>
                <w:sz w:val="20"/>
                <w:szCs w:val="20"/>
              </w:rPr>
              <w:footnoteReference w:id="12"/>
            </w:r>
          </w:p>
        </w:tc>
        <w:tc>
          <w:tcPr>
            <w:tcW w:w="4041"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 du fonds détenu en location gérance (raison sociale &amp; n° RC)</w:t>
            </w:r>
          </w:p>
        </w:tc>
        <w:tc>
          <w:tcPr>
            <w:tcW w:w="180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 du capital détenu</w:t>
            </w:r>
          </w:p>
        </w:tc>
        <w:tc>
          <w:tcPr>
            <w:tcW w:w="234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 des droits de vote détenus</w:t>
            </w:r>
          </w:p>
        </w:tc>
      </w:tr>
      <w:tr w:rsidR="00E27E86" w:rsidRPr="003E12BE" w:rsidTr="003B2393">
        <w:tc>
          <w:tcPr>
            <w:tcW w:w="1467"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4041"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8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34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r w:rsidR="00E27E86" w:rsidRPr="003E12BE" w:rsidTr="003B2393">
        <w:tc>
          <w:tcPr>
            <w:tcW w:w="1467"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4041"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180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c>
          <w:tcPr>
            <w:tcW w:w="2340" w:type="dxa"/>
            <w:shd w:val="clear" w:color="auto" w:fill="auto"/>
          </w:tcPr>
          <w:p w:rsidR="00E27E86" w:rsidRPr="003E12BE" w:rsidRDefault="00E27E86" w:rsidP="003B2393">
            <w:pPr>
              <w:autoSpaceDE w:val="0"/>
              <w:autoSpaceDN w:val="0"/>
              <w:adjustRightInd w:val="0"/>
              <w:rPr>
                <w:rFonts w:ascii="Book Antiqua" w:eastAsia="SimSun" w:hAnsi="Book Antiqua"/>
                <w:bCs/>
                <w:color w:val="000000"/>
                <w:sz w:val="20"/>
                <w:szCs w:val="20"/>
              </w:rPr>
            </w:pPr>
          </w:p>
        </w:tc>
      </w:tr>
    </w:tbl>
    <w:p w:rsidR="00E27E86" w:rsidRPr="003E12BE" w:rsidRDefault="00E27E86" w:rsidP="00E27E86">
      <w:pPr>
        <w:autoSpaceDE w:val="0"/>
        <w:autoSpaceDN w:val="0"/>
        <w:adjustRightInd w:val="0"/>
        <w:rPr>
          <w:rFonts w:ascii="Book Antiqua" w:hAnsi="Book Antiqua"/>
          <w:bCs/>
          <w:color w:val="000000"/>
          <w:sz w:val="20"/>
          <w:szCs w:val="20"/>
        </w:rPr>
      </w:pPr>
    </w:p>
    <w:p w:rsidR="00E27E86" w:rsidRPr="003E12BE" w:rsidRDefault="00E27E86" w:rsidP="00E27E86">
      <w:pPr>
        <w:autoSpaceDE w:val="0"/>
        <w:autoSpaceDN w:val="0"/>
        <w:adjustRightInd w:val="0"/>
        <w:rPr>
          <w:rFonts w:ascii="Book Antiqua" w:hAnsi="Book Antiqua"/>
          <w:bCs/>
          <w:color w:val="000000"/>
          <w:sz w:val="20"/>
          <w:szCs w:val="20"/>
        </w:rPr>
      </w:pPr>
      <w:r w:rsidRPr="003E12BE">
        <w:rPr>
          <w:rFonts w:ascii="Book Antiqua" w:hAnsi="Book Antiqua"/>
          <w:bCs/>
          <w:color w:val="000000"/>
          <w:sz w:val="20"/>
          <w:szCs w:val="20"/>
        </w:rPr>
        <w:t>12/ Liens entre actionnaires</w:t>
      </w:r>
      <w:r w:rsidRPr="003E12BE">
        <w:rPr>
          <w:rStyle w:val="Appelnotedebasdep"/>
          <w:rFonts w:ascii="Book Antiqua" w:hAnsi="Book Antiqua"/>
          <w:bCs/>
          <w:color w:val="000000"/>
          <w:sz w:val="20"/>
          <w:szCs w:val="20"/>
        </w:rPr>
        <w:footnoteReference w:id="13"/>
      </w:r>
      <w:r w:rsidRPr="003E12BE">
        <w:rPr>
          <w:rFonts w:ascii="Book Antiqua" w:hAnsi="Book Antiqua"/>
          <w:bCs/>
          <w:color w:val="000000"/>
          <w:sz w:val="20"/>
          <w:szCs w:val="20"/>
        </w:rPr>
        <w:t> :</w:t>
      </w:r>
    </w:p>
    <w:p w:rsidR="00E27E86" w:rsidRPr="003E12BE" w:rsidRDefault="00E27E86" w:rsidP="00E27E86">
      <w:pPr>
        <w:autoSpaceDE w:val="0"/>
        <w:autoSpaceDN w:val="0"/>
        <w:adjustRightInd w:val="0"/>
        <w:rPr>
          <w:rFonts w:ascii="Book Antiqua" w:hAnsi="Book Antiqua"/>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8"/>
        <w:gridCol w:w="2943"/>
        <w:gridCol w:w="3377"/>
      </w:tblGrid>
      <w:tr w:rsidR="00E27E86" w:rsidRPr="003E12BE" w:rsidTr="003B2393">
        <w:tc>
          <w:tcPr>
            <w:tcW w:w="307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Identité des actionnaires liés</w:t>
            </w:r>
            <w:r w:rsidRPr="003E12BE">
              <w:rPr>
                <w:rStyle w:val="Appelnotedebasdep"/>
                <w:rFonts w:ascii="Book Antiqua" w:eastAsia="SimSun" w:hAnsi="Book Antiqua"/>
                <w:bCs/>
                <w:color w:val="000000"/>
                <w:sz w:val="20"/>
                <w:szCs w:val="20"/>
              </w:rPr>
              <w:footnoteReference w:id="14"/>
            </w:r>
          </w:p>
        </w:tc>
        <w:tc>
          <w:tcPr>
            <w:tcW w:w="3071"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Nature du lien</w:t>
            </w:r>
            <w:r w:rsidRPr="003E12BE">
              <w:rPr>
                <w:rStyle w:val="Appelnotedebasdep"/>
                <w:rFonts w:ascii="Book Antiqua" w:eastAsia="SimSun" w:hAnsi="Book Antiqua"/>
                <w:bCs/>
                <w:color w:val="000000"/>
                <w:sz w:val="20"/>
                <w:szCs w:val="20"/>
              </w:rPr>
              <w:footnoteReference w:id="15"/>
            </w:r>
          </w:p>
        </w:tc>
        <w:tc>
          <w:tcPr>
            <w:tcW w:w="3507"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r w:rsidRPr="003E12BE">
              <w:rPr>
                <w:rFonts w:ascii="Book Antiqua" w:eastAsia="SimSun" w:hAnsi="Book Antiqua"/>
                <w:bCs/>
                <w:color w:val="000000"/>
                <w:sz w:val="20"/>
                <w:szCs w:val="20"/>
              </w:rPr>
              <w:t>Précisions</w:t>
            </w:r>
            <w:r w:rsidRPr="003E12BE">
              <w:rPr>
                <w:rStyle w:val="Appelnotedebasdep"/>
                <w:rFonts w:ascii="Book Antiqua" w:eastAsia="SimSun" w:hAnsi="Book Antiqua"/>
                <w:bCs/>
                <w:color w:val="000000"/>
                <w:sz w:val="20"/>
                <w:szCs w:val="20"/>
              </w:rPr>
              <w:footnoteReference w:id="16"/>
            </w:r>
          </w:p>
        </w:tc>
      </w:tr>
      <w:tr w:rsidR="00E27E86" w:rsidRPr="003E12BE" w:rsidTr="003B2393">
        <w:tc>
          <w:tcPr>
            <w:tcW w:w="307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
        </w:tc>
        <w:tc>
          <w:tcPr>
            <w:tcW w:w="3071"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
        </w:tc>
        <w:tc>
          <w:tcPr>
            <w:tcW w:w="3507"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
        </w:tc>
      </w:tr>
      <w:tr w:rsidR="00E27E86" w:rsidRPr="003E12BE" w:rsidTr="003B2393">
        <w:tc>
          <w:tcPr>
            <w:tcW w:w="3070"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
        </w:tc>
        <w:tc>
          <w:tcPr>
            <w:tcW w:w="3071"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
        </w:tc>
        <w:tc>
          <w:tcPr>
            <w:tcW w:w="3507" w:type="dxa"/>
            <w:shd w:val="clear" w:color="auto" w:fill="auto"/>
          </w:tcPr>
          <w:p w:rsidR="00E27E86" w:rsidRPr="003E12BE" w:rsidRDefault="00E27E86" w:rsidP="003B2393">
            <w:pPr>
              <w:autoSpaceDE w:val="0"/>
              <w:autoSpaceDN w:val="0"/>
              <w:adjustRightInd w:val="0"/>
              <w:jc w:val="center"/>
              <w:rPr>
                <w:rFonts w:ascii="Book Antiqua" w:eastAsia="SimSun" w:hAnsi="Book Antiqua"/>
                <w:bCs/>
                <w:color w:val="000000"/>
                <w:sz w:val="20"/>
                <w:szCs w:val="20"/>
              </w:rPr>
            </w:pPr>
          </w:p>
        </w:tc>
      </w:tr>
    </w:tbl>
    <w:p w:rsidR="00E27E86" w:rsidRDefault="00E27E86" w:rsidP="00E27E86">
      <w:pPr>
        <w:jc w:val="center"/>
        <w:rPr>
          <w:rFonts w:ascii="Book Antiqua" w:hAnsi="Book Antiqua"/>
          <w:b/>
          <w:color w:val="000000"/>
          <w:u w:val="single"/>
        </w:rPr>
      </w:pPr>
    </w:p>
    <w:p w:rsidR="00581AA4" w:rsidRPr="003E12BE" w:rsidRDefault="00581AA4" w:rsidP="00E27E86">
      <w:pPr>
        <w:jc w:val="center"/>
        <w:rPr>
          <w:rFonts w:ascii="Book Antiqua" w:hAnsi="Book Antiqua"/>
          <w:b/>
          <w:color w:val="000000"/>
          <w:u w:val="single"/>
        </w:rPr>
      </w:pPr>
    </w:p>
    <w:p w:rsidR="00E27E86" w:rsidRPr="003E12BE" w:rsidRDefault="00E27E86" w:rsidP="0008386D">
      <w:pPr>
        <w:jc w:val="both"/>
        <w:rPr>
          <w:rFonts w:ascii="Book Antiqua" w:hAnsi="Book Antiqua"/>
          <w:b/>
          <w:color w:val="000000"/>
          <w:sz w:val="20"/>
          <w:szCs w:val="20"/>
          <w:u w:val="single"/>
        </w:rPr>
      </w:pPr>
      <w:r w:rsidRPr="003E12BE">
        <w:rPr>
          <w:rFonts w:ascii="Book Antiqua" w:hAnsi="Book Antiqua"/>
          <w:b/>
          <w:color w:val="000000"/>
          <w:sz w:val="20"/>
          <w:szCs w:val="20"/>
          <w:u w:val="single"/>
        </w:rPr>
        <w:t xml:space="preserve">Documents </w:t>
      </w:r>
      <w:r w:rsidR="00566B00">
        <w:rPr>
          <w:rFonts w:ascii="Book Antiqua" w:hAnsi="Book Antiqua"/>
          <w:b/>
          <w:color w:val="000000"/>
          <w:sz w:val="20"/>
          <w:szCs w:val="20"/>
          <w:u w:val="single"/>
        </w:rPr>
        <w:t>requis</w:t>
      </w:r>
      <w:r w:rsidR="0008386D">
        <w:rPr>
          <w:rFonts w:ascii="Book Antiqua" w:hAnsi="Book Antiqua"/>
          <w:b/>
          <w:color w:val="000000"/>
          <w:sz w:val="20"/>
          <w:szCs w:val="20"/>
          <w:u w:val="single"/>
        </w:rPr>
        <w:t>-</w:t>
      </w:r>
      <w:r w:rsidRPr="003E12BE">
        <w:rPr>
          <w:rFonts w:ascii="Book Antiqua" w:hAnsi="Book Antiqua"/>
          <w:b/>
          <w:color w:val="000000"/>
          <w:sz w:val="20"/>
          <w:szCs w:val="20"/>
          <w:u w:val="single"/>
        </w:rPr>
        <w:t>formulaire n° 1</w:t>
      </w:r>
      <w:r w:rsidR="00566B00">
        <w:rPr>
          <w:rStyle w:val="Appelnotedebasdep"/>
          <w:rFonts w:ascii="Book Antiqua" w:hAnsi="Book Antiqua"/>
          <w:b/>
          <w:color w:val="000000"/>
          <w:sz w:val="20"/>
          <w:szCs w:val="20"/>
          <w:u w:val="single"/>
        </w:rPr>
        <w:footnoteReference w:id="17"/>
      </w:r>
    </w:p>
    <w:p w:rsidR="00E27E86" w:rsidRPr="003E12BE" w:rsidRDefault="00E27E86" w:rsidP="00E27E86">
      <w:pPr>
        <w:rPr>
          <w:rFonts w:ascii="Book Antiqua" w:hAnsi="Book Antiqua"/>
          <w:bCs/>
          <w:color w:val="000000"/>
          <w:sz w:val="20"/>
          <w:szCs w:val="20"/>
        </w:rPr>
      </w:pPr>
    </w:p>
    <w:p w:rsidR="00E27E86" w:rsidRPr="003E12BE" w:rsidRDefault="00E27E86" w:rsidP="00E27E86">
      <w:pPr>
        <w:jc w:val="both"/>
        <w:rPr>
          <w:rFonts w:ascii="Book Antiqua" w:hAnsi="Book Antiqua"/>
          <w:bCs/>
          <w:color w:val="000000"/>
          <w:sz w:val="20"/>
          <w:szCs w:val="20"/>
        </w:rPr>
      </w:pPr>
      <w:r w:rsidRPr="003E12BE">
        <w:rPr>
          <w:rFonts w:ascii="Book Antiqua" w:hAnsi="Book Antiqua"/>
          <w:bCs/>
          <w:color w:val="000000"/>
          <w:sz w:val="20"/>
          <w:szCs w:val="20"/>
          <w:u w:val="single"/>
        </w:rPr>
        <w:t>Si la société est déjà constituée </w:t>
      </w:r>
      <w:r w:rsidRPr="003E12BE">
        <w:rPr>
          <w:rFonts w:ascii="Book Antiqua" w:hAnsi="Book Antiqua"/>
          <w:bCs/>
          <w:color w:val="000000"/>
          <w:sz w:val="20"/>
          <w:szCs w:val="20"/>
        </w:rPr>
        <w:t> :</w:t>
      </w:r>
    </w:p>
    <w:p w:rsidR="00E27E86" w:rsidRPr="003E12BE" w:rsidRDefault="00E27E86" w:rsidP="00E27E86">
      <w:pPr>
        <w:jc w:val="both"/>
        <w:rPr>
          <w:rFonts w:ascii="Book Antiqua" w:hAnsi="Book Antiqua"/>
          <w:bCs/>
          <w:color w:val="000000"/>
          <w:sz w:val="20"/>
          <w:szCs w:val="20"/>
        </w:rPr>
      </w:pP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Copie certifiée conforme des statuts de la société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Certificat des inscriptions au registre de commerce (Modèle 7)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Copie certifiée conforme du document social  portant désignation des membres du conseil d’administration ou du conseil de surveillance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 xml:space="preserve">Copie certifiée conforme du </w:t>
      </w:r>
      <w:proofErr w:type="spellStart"/>
      <w:r w:rsidRPr="003E12BE">
        <w:rPr>
          <w:rFonts w:ascii="Book Antiqua" w:hAnsi="Book Antiqua"/>
          <w:bCs/>
          <w:color w:val="000000"/>
          <w:sz w:val="20"/>
          <w:szCs w:val="20"/>
        </w:rPr>
        <w:t>procès verbal</w:t>
      </w:r>
      <w:proofErr w:type="spellEnd"/>
      <w:r w:rsidRPr="003E12BE">
        <w:rPr>
          <w:rFonts w:ascii="Book Antiqua" w:hAnsi="Book Antiqua"/>
          <w:bCs/>
          <w:color w:val="000000"/>
          <w:sz w:val="20"/>
          <w:szCs w:val="20"/>
        </w:rPr>
        <w:t xml:space="preserve"> du conseil d’administration portant désignation du président et, le cas échéant, du ou des directeurs généraux (ou du </w:t>
      </w:r>
      <w:proofErr w:type="spellStart"/>
      <w:r w:rsidRPr="003E12BE">
        <w:rPr>
          <w:rFonts w:ascii="Book Antiqua" w:hAnsi="Book Antiqua"/>
          <w:bCs/>
          <w:color w:val="000000"/>
          <w:sz w:val="20"/>
          <w:szCs w:val="20"/>
        </w:rPr>
        <w:t>procès verbal</w:t>
      </w:r>
      <w:proofErr w:type="spellEnd"/>
      <w:r w:rsidRPr="003E12BE">
        <w:rPr>
          <w:rFonts w:ascii="Book Antiqua" w:hAnsi="Book Antiqua"/>
          <w:bCs/>
          <w:color w:val="000000"/>
          <w:sz w:val="20"/>
          <w:szCs w:val="20"/>
        </w:rPr>
        <w:t xml:space="preserve"> du conseil de surveillance portant désignation du directeur général unique ou des membres du directoire et du directeur général)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Copie certifiée conforme de la pièce d’identité des membres des organes d’administration, de direction et de gestion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Engagement ferme et irrévocable de maintien d’un actionnariat stable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Tous documents prouvant l’expérience probante de l’opérateur qualifié dans le domaine de la communication audiovisuelle.</w:t>
      </w:r>
    </w:p>
    <w:p w:rsidR="00E27E86" w:rsidRPr="003E12BE" w:rsidRDefault="00E27E86" w:rsidP="00E27E86">
      <w:pPr>
        <w:jc w:val="both"/>
        <w:rPr>
          <w:rFonts w:ascii="Book Antiqua" w:hAnsi="Book Antiqua"/>
          <w:bCs/>
          <w:color w:val="000000"/>
          <w:sz w:val="20"/>
          <w:szCs w:val="20"/>
        </w:rPr>
      </w:pPr>
    </w:p>
    <w:p w:rsidR="00E27E86" w:rsidRPr="003E12BE" w:rsidRDefault="00E27E86" w:rsidP="00E27E86">
      <w:pPr>
        <w:jc w:val="both"/>
        <w:rPr>
          <w:rFonts w:ascii="Book Antiqua" w:hAnsi="Book Antiqua"/>
          <w:bCs/>
          <w:color w:val="000000"/>
          <w:sz w:val="20"/>
          <w:szCs w:val="20"/>
        </w:rPr>
      </w:pPr>
      <w:r w:rsidRPr="003E12BE">
        <w:rPr>
          <w:rFonts w:ascii="Book Antiqua" w:hAnsi="Book Antiqua"/>
          <w:bCs/>
          <w:color w:val="000000"/>
          <w:sz w:val="20"/>
          <w:szCs w:val="20"/>
          <w:u w:val="single"/>
        </w:rPr>
        <w:t>Si la société est en cours de constitution</w:t>
      </w:r>
      <w:r w:rsidRPr="003E12BE">
        <w:rPr>
          <w:rStyle w:val="Appelnotedebasdep"/>
          <w:rFonts w:ascii="Book Antiqua" w:hAnsi="Book Antiqua"/>
          <w:bCs/>
          <w:color w:val="000000"/>
          <w:sz w:val="20"/>
          <w:szCs w:val="20"/>
          <w:u w:val="single"/>
        </w:rPr>
        <w:footnoteReference w:id="18"/>
      </w:r>
      <w:r w:rsidRPr="003E12BE">
        <w:rPr>
          <w:rFonts w:ascii="Book Antiqua" w:hAnsi="Book Antiqua"/>
          <w:bCs/>
          <w:color w:val="000000"/>
          <w:sz w:val="20"/>
          <w:szCs w:val="20"/>
          <w:u w:val="single"/>
        </w:rPr>
        <w:t> </w:t>
      </w:r>
      <w:r w:rsidRPr="003E12BE">
        <w:rPr>
          <w:rFonts w:ascii="Book Antiqua" w:hAnsi="Book Antiqua"/>
          <w:bCs/>
          <w:color w:val="000000"/>
          <w:sz w:val="20"/>
          <w:szCs w:val="20"/>
        </w:rPr>
        <w:t xml:space="preserve"> :</w:t>
      </w:r>
    </w:p>
    <w:p w:rsidR="00E27E86" w:rsidRPr="003E12BE" w:rsidRDefault="00E27E86" w:rsidP="00E27E86">
      <w:pPr>
        <w:jc w:val="both"/>
        <w:rPr>
          <w:rFonts w:ascii="Book Antiqua" w:hAnsi="Book Antiqua"/>
          <w:bCs/>
          <w:color w:val="000000"/>
          <w:sz w:val="20"/>
          <w:szCs w:val="20"/>
        </w:rPr>
      </w:pP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L’original du projet des statuts portant les signatures légalisées des fondateurs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Liste avec identité complète des fondateurs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Engagement ferme et irrévocable de maintien d’un actionnariat stable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Tous documents prouvant l’expérience probante de l’opérateur qualifié dans le domaine de la communication audiovisuelle ;</w:t>
      </w:r>
    </w:p>
    <w:p w:rsidR="00E27E86" w:rsidRPr="003E12BE" w:rsidRDefault="00E27E86" w:rsidP="00E27E86">
      <w:pPr>
        <w:jc w:val="both"/>
        <w:rPr>
          <w:rFonts w:ascii="Book Antiqua" w:hAnsi="Book Antiqua"/>
          <w:bCs/>
          <w:color w:val="800000"/>
          <w:sz w:val="20"/>
          <w:szCs w:val="20"/>
        </w:rPr>
      </w:pPr>
    </w:p>
    <w:p w:rsidR="00E27E86" w:rsidRPr="003E12BE" w:rsidRDefault="00E27E86" w:rsidP="00E27E86">
      <w:pPr>
        <w:jc w:val="both"/>
        <w:rPr>
          <w:rFonts w:ascii="Book Antiqua" w:hAnsi="Book Antiqua"/>
          <w:bCs/>
          <w:sz w:val="20"/>
          <w:szCs w:val="20"/>
          <w:u w:val="single"/>
        </w:rPr>
      </w:pPr>
      <w:r w:rsidRPr="003E12BE">
        <w:rPr>
          <w:rFonts w:ascii="Book Antiqua" w:hAnsi="Book Antiqua"/>
          <w:bCs/>
          <w:sz w:val="20"/>
          <w:szCs w:val="20"/>
          <w:u w:val="single"/>
        </w:rPr>
        <w:t>Lorsque l’opérateur qualifié ne détient pas encore 10% du capital et des droits de vote, joindre également les documents suivants :</w:t>
      </w:r>
    </w:p>
    <w:p w:rsidR="00E27E86" w:rsidRPr="003E12BE" w:rsidRDefault="00E27E86" w:rsidP="00E27E86">
      <w:pPr>
        <w:jc w:val="both"/>
        <w:rPr>
          <w:rFonts w:ascii="Book Antiqua" w:hAnsi="Book Antiqua"/>
          <w:bCs/>
          <w:sz w:val="20"/>
          <w:szCs w:val="20"/>
          <w:u w:val="single"/>
        </w:rPr>
      </w:pP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Engagement ferme et irrévocable de l’opérateur qualifié d’acquérir ou de souscrire, au plus tard dans les quinze jours de l’obtention de la licence par la société, au moins 10% du capital social et des droits de vote de celle-ci</w:t>
      </w:r>
      <w:r w:rsidRPr="003E12BE">
        <w:rPr>
          <w:rStyle w:val="Appelnotedebasdep"/>
          <w:rFonts w:ascii="Book Antiqua" w:hAnsi="Book Antiqua"/>
          <w:bCs/>
          <w:color w:val="000000"/>
          <w:sz w:val="20"/>
          <w:szCs w:val="20"/>
        </w:rPr>
        <w:footnoteReference w:id="19"/>
      </w:r>
      <w:r w:rsidRPr="003E12BE">
        <w:rPr>
          <w:rFonts w:ascii="Book Antiqua" w:hAnsi="Book Antiqua"/>
          <w:bCs/>
          <w:color w:val="000000"/>
          <w:sz w:val="20"/>
          <w:szCs w:val="20"/>
        </w:rPr>
        <w:t xml:space="preserve"> ;</w:t>
      </w:r>
    </w:p>
    <w:p w:rsidR="00E27E86" w:rsidRPr="003E12BE" w:rsidRDefault="00E27E86" w:rsidP="00E27E86">
      <w:pPr>
        <w:numPr>
          <w:ilvl w:val="0"/>
          <w:numId w:val="4"/>
        </w:numPr>
        <w:jc w:val="both"/>
        <w:rPr>
          <w:rFonts w:ascii="Book Antiqua" w:hAnsi="Book Antiqua"/>
          <w:bCs/>
          <w:color w:val="000000"/>
          <w:sz w:val="20"/>
          <w:szCs w:val="20"/>
        </w:rPr>
      </w:pPr>
      <w:r w:rsidRPr="003E12BE">
        <w:rPr>
          <w:rFonts w:ascii="Book Antiqua" w:hAnsi="Book Antiqua"/>
          <w:bCs/>
          <w:color w:val="000000"/>
          <w:sz w:val="20"/>
          <w:szCs w:val="20"/>
        </w:rPr>
        <w:t xml:space="preserve">Attestation de promesse irrévocable de cession par un ou plusieurs actionnaires des 10% du capital et des droits de vote à l’opérateur qualifié au plus tard dans les quinze jours de l’obtention de la licence par la société (ou </w:t>
      </w:r>
      <w:proofErr w:type="spellStart"/>
      <w:r w:rsidRPr="003E12BE">
        <w:rPr>
          <w:rFonts w:ascii="Book Antiqua" w:hAnsi="Book Antiqua"/>
          <w:bCs/>
          <w:color w:val="000000"/>
          <w:sz w:val="20"/>
          <w:szCs w:val="20"/>
        </w:rPr>
        <w:t>procès verbal</w:t>
      </w:r>
      <w:proofErr w:type="spellEnd"/>
      <w:r w:rsidRPr="003E12BE">
        <w:rPr>
          <w:rFonts w:ascii="Book Antiqua" w:hAnsi="Book Antiqua"/>
          <w:bCs/>
          <w:color w:val="000000"/>
          <w:sz w:val="20"/>
          <w:szCs w:val="20"/>
        </w:rPr>
        <w:t xml:space="preserve"> de l’assemblée des actionnaires portant décision d’augmentation de capital réservée à l’opérateur qualifié et devant être réalisée dans les quinze jours de l’obtention de la licence par la société) ;</w:t>
      </w:r>
    </w:p>
    <w:p w:rsidR="00E27E86" w:rsidRPr="003E12BE" w:rsidRDefault="00E27E86" w:rsidP="00581AA4">
      <w:pPr>
        <w:rPr>
          <w:rFonts w:ascii="Book Antiqua" w:hAnsi="Book Antiqua"/>
          <w:bCs/>
          <w:color w:val="000000"/>
          <w:sz w:val="22"/>
          <w:szCs w:val="22"/>
        </w:rPr>
      </w:pPr>
    </w:p>
    <w:sectPr w:rsidR="00E27E86" w:rsidRPr="003E12BE" w:rsidSect="004C3E0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C4" w:rsidRDefault="00CD67C4" w:rsidP="00664B89">
      <w:r>
        <w:separator/>
      </w:r>
    </w:p>
  </w:endnote>
  <w:endnote w:type="continuationSeparator" w:id="0">
    <w:p w:rsidR="00CD67C4" w:rsidRDefault="00CD67C4" w:rsidP="0066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doni">
    <w:panose1 w:val="02070603060706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306705"/>
      <w:docPartObj>
        <w:docPartGallery w:val="Page Numbers (Bottom of Page)"/>
        <w:docPartUnique/>
      </w:docPartObj>
    </w:sdtPr>
    <w:sdtEndPr/>
    <w:sdtContent>
      <w:p w:rsidR="00E27E86" w:rsidRDefault="00CD67C4">
        <w:pPr>
          <w:pStyle w:val="Pieddepage"/>
          <w:jc w:val="center"/>
        </w:pPr>
        <w:r>
          <w:fldChar w:fldCharType="begin"/>
        </w:r>
        <w:r>
          <w:instrText xml:space="preserve"> PAGE   \* MERGEFORMAT </w:instrText>
        </w:r>
        <w:r>
          <w:fldChar w:fldCharType="separate"/>
        </w:r>
        <w:r w:rsidR="008C46C2">
          <w:rPr>
            <w:noProof/>
          </w:rPr>
          <w:t>1</w:t>
        </w:r>
        <w:r>
          <w:rPr>
            <w:noProof/>
          </w:rPr>
          <w:fldChar w:fldCharType="end"/>
        </w:r>
      </w:p>
    </w:sdtContent>
  </w:sdt>
  <w:p w:rsidR="00E27E86" w:rsidRDefault="00E27E8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C4" w:rsidRDefault="00CD67C4" w:rsidP="00664B89">
      <w:r>
        <w:separator/>
      </w:r>
    </w:p>
  </w:footnote>
  <w:footnote w:type="continuationSeparator" w:id="0">
    <w:p w:rsidR="00CD67C4" w:rsidRDefault="00CD67C4" w:rsidP="00664B89">
      <w:r>
        <w:continuationSeparator/>
      </w:r>
    </w:p>
  </w:footnote>
  <w:footnote w:id="1">
    <w:p w:rsidR="00E27E86" w:rsidRPr="003E12BE" w:rsidRDefault="00E27E86" w:rsidP="00E27E86">
      <w:pPr>
        <w:pStyle w:val="Notedebasdepage"/>
        <w:jc w:val="both"/>
        <w:rPr>
          <w:rFonts w:ascii="Book Antiqua" w:hAnsi="Book Antiqua"/>
          <w:sz w:val="18"/>
          <w:szCs w:val="18"/>
        </w:rPr>
      </w:pPr>
      <w:r w:rsidRPr="003E12BE">
        <w:rPr>
          <w:rStyle w:val="Appelnotedebasdep"/>
          <w:rFonts w:ascii="Book Antiqua" w:hAnsi="Book Antiqua"/>
          <w:sz w:val="18"/>
          <w:szCs w:val="18"/>
        </w:rPr>
        <w:footnoteRef/>
      </w:r>
      <w:r w:rsidRPr="003E12BE">
        <w:rPr>
          <w:rFonts w:ascii="Book Antiqua" w:hAnsi="Book Antiqua"/>
          <w:sz w:val="18"/>
          <w:szCs w:val="18"/>
        </w:rPr>
        <w:t xml:space="preserve"> Remplir ce tableau si la société n’est pas encore immatriculée au registre de commerce.</w:t>
      </w:r>
    </w:p>
  </w:footnote>
  <w:footnote w:id="2">
    <w:p w:rsidR="00E27E86" w:rsidRPr="003E12BE" w:rsidRDefault="00E27E86" w:rsidP="00E27E86">
      <w:pPr>
        <w:pStyle w:val="Notedebasdepage"/>
        <w:jc w:val="both"/>
        <w:rPr>
          <w:rFonts w:ascii="Book Antiqua" w:hAnsi="Book Antiqua"/>
          <w:sz w:val="18"/>
          <w:szCs w:val="18"/>
        </w:rPr>
      </w:pPr>
      <w:r w:rsidRPr="003E12BE">
        <w:rPr>
          <w:rStyle w:val="Appelnotedebasdep"/>
          <w:rFonts w:ascii="Book Antiqua" w:hAnsi="Book Antiqua"/>
          <w:sz w:val="18"/>
          <w:szCs w:val="18"/>
        </w:rPr>
        <w:footnoteRef/>
      </w:r>
      <w:r w:rsidRPr="003E12BE">
        <w:rPr>
          <w:rFonts w:ascii="Book Antiqua" w:hAnsi="Book Antiqua"/>
          <w:sz w:val="18"/>
          <w:szCs w:val="18"/>
        </w:rPr>
        <w:t xml:space="preserve"> Il s’agit de </w:t>
      </w:r>
      <w:smartTag w:uri="urn:schemas-microsoft-com:office:smarttags" w:element="PersonName">
        <w:smartTagPr>
          <w:attr w:name="ProductID" w:val="la CIN"/>
        </w:smartTagPr>
        <w:r w:rsidRPr="003E12BE">
          <w:rPr>
            <w:rFonts w:ascii="Book Antiqua" w:hAnsi="Book Antiqua"/>
            <w:sz w:val="18"/>
            <w:szCs w:val="18"/>
          </w:rPr>
          <w:t>la CIN</w:t>
        </w:r>
      </w:smartTag>
      <w:r w:rsidRPr="003E12BE">
        <w:rPr>
          <w:rFonts w:ascii="Book Antiqua" w:hAnsi="Book Antiqua"/>
          <w:sz w:val="18"/>
          <w:szCs w:val="18"/>
        </w:rPr>
        <w:t xml:space="preserve"> pour les marocains, du passeport pour les étrangers </w:t>
      </w:r>
      <w:proofErr w:type="spellStart"/>
      <w:r w:rsidRPr="003E12BE">
        <w:rPr>
          <w:rFonts w:ascii="Book Antiqua" w:hAnsi="Book Antiqua"/>
          <w:sz w:val="18"/>
          <w:szCs w:val="18"/>
        </w:rPr>
        <w:t>non résidents</w:t>
      </w:r>
      <w:proofErr w:type="spellEnd"/>
      <w:r w:rsidRPr="003E12BE">
        <w:rPr>
          <w:rFonts w:ascii="Book Antiqua" w:hAnsi="Book Antiqua"/>
          <w:sz w:val="18"/>
          <w:szCs w:val="18"/>
        </w:rPr>
        <w:t xml:space="preserve"> et de la carte d’immatriculation pour les étrangers résidents.</w:t>
      </w:r>
    </w:p>
  </w:footnote>
  <w:footnote w:id="3">
    <w:p w:rsidR="00E27E86" w:rsidRPr="003E12BE" w:rsidRDefault="00E27E86" w:rsidP="00E27E86">
      <w:pPr>
        <w:pStyle w:val="Notedebasdepage"/>
        <w:jc w:val="both"/>
        <w:rPr>
          <w:rFonts w:ascii="Book Antiqua" w:hAnsi="Book Antiqua"/>
          <w:sz w:val="18"/>
          <w:szCs w:val="18"/>
        </w:rPr>
      </w:pPr>
      <w:r w:rsidRPr="003E12BE">
        <w:rPr>
          <w:rStyle w:val="Appelnotedebasdep"/>
          <w:rFonts w:ascii="Book Antiqua" w:hAnsi="Book Antiqua"/>
          <w:sz w:val="18"/>
          <w:szCs w:val="18"/>
        </w:rPr>
        <w:footnoteRef/>
      </w:r>
      <w:r w:rsidRPr="003E12BE">
        <w:rPr>
          <w:rFonts w:ascii="Book Antiqua" w:hAnsi="Book Antiqua"/>
          <w:sz w:val="18"/>
          <w:szCs w:val="18"/>
        </w:rPr>
        <w:t xml:space="preserve"> Par organes d’administration, de direction et de gestion, il convient d’entendre le conseil d’administration et la direction générale ou le conseil de surveillance et le directoire.</w:t>
      </w:r>
    </w:p>
  </w:footnote>
  <w:footnote w:id="4">
    <w:p w:rsidR="00E27E86" w:rsidRPr="003E12BE" w:rsidRDefault="00E27E86" w:rsidP="00E27E86">
      <w:pPr>
        <w:pStyle w:val="Notedebasdepage"/>
        <w:rPr>
          <w:rFonts w:ascii="Book Antiqua" w:hAnsi="Book Antiqua"/>
          <w:sz w:val="18"/>
          <w:szCs w:val="18"/>
        </w:rPr>
      </w:pPr>
      <w:r w:rsidRPr="003E12BE">
        <w:rPr>
          <w:rStyle w:val="Appelnotedebasdep"/>
          <w:rFonts w:ascii="Book Antiqua" w:hAnsi="Book Antiqua"/>
          <w:sz w:val="18"/>
          <w:szCs w:val="18"/>
        </w:rPr>
        <w:footnoteRef/>
      </w:r>
      <w:r w:rsidRPr="003E12BE">
        <w:rPr>
          <w:rFonts w:ascii="Book Antiqua" w:hAnsi="Book Antiqua"/>
          <w:sz w:val="18"/>
          <w:szCs w:val="18"/>
        </w:rPr>
        <w:t xml:space="preserve"> Pour les membres personnes morales.</w:t>
      </w:r>
    </w:p>
  </w:footnote>
  <w:footnote w:id="5">
    <w:p w:rsidR="00E27E86" w:rsidRPr="003E12BE" w:rsidRDefault="00E27E86" w:rsidP="00E27E86">
      <w:pPr>
        <w:pStyle w:val="Notedebasdepage"/>
        <w:jc w:val="both"/>
        <w:rPr>
          <w:rFonts w:ascii="Book Antiqua" w:hAnsi="Book Antiqua"/>
          <w:sz w:val="18"/>
          <w:szCs w:val="18"/>
        </w:rPr>
      </w:pPr>
      <w:r w:rsidRPr="003E12BE">
        <w:rPr>
          <w:rStyle w:val="Appelnotedebasdep"/>
          <w:rFonts w:ascii="Book Antiqua" w:hAnsi="Book Antiqua"/>
          <w:sz w:val="18"/>
          <w:szCs w:val="18"/>
        </w:rPr>
        <w:footnoteRef/>
      </w:r>
      <w:r w:rsidRPr="003E12BE">
        <w:rPr>
          <w:rFonts w:ascii="Book Antiqua" w:hAnsi="Book Antiqua"/>
          <w:sz w:val="18"/>
          <w:szCs w:val="18"/>
        </w:rPr>
        <w:t xml:space="preserve"> Si la participation est faite via une société contrôlée, il convient de préciser la raison sociale de celle-ci, son registre de commerce, la nature et la quantité de la participation (en capital ou droit de vote) détenue. </w:t>
      </w:r>
    </w:p>
  </w:footnote>
  <w:footnote w:id="6">
    <w:p w:rsidR="00E27E86" w:rsidRPr="003E12BE" w:rsidRDefault="00E27E86" w:rsidP="00E27E86">
      <w:pPr>
        <w:pStyle w:val="Notedebasdepage"/>
        <w:jc w:val="both"/>
      </w:pPr>
      <w:r w:rsidRPr="003E12BE">
        <w:rPr>
          <w:rStyle w:val="Appelnotedebasdep"/>
          <w:rFonts w:ascii="Book Antiqua" w:hAnsi="Book Antiqua"/>
          <w:sz w:val="18"/>
          <w:szCs w:val="18"/>
        </w:rPr>
        <w:footnoteRef/>
      </w:r>
      <w:r w:rsidRPr="003E12BE">
        <w:rPr>
          <w:rStyle w:val="Appelnotedebasdep"/>
          <w:rFonts w:ascii="Book Antiqua" w:hAnsi="Book Antiqua"/>
          <w:sz w:val="18"/>
          <w:szCs w:val="18"/>
        </w:rPr>
        <w:t xml:space="preserve"> </w:t>
      </w:r>
      <w:r w:rsidRPr="003E12BE">
        <w:t>Tous les pourcentages concernant les certificats d’investissements et les actions doivent être calculés par référence au capital statutaire.</w:t>
      </w:r>
    </w:p>
  </w:footnote>
  <w:footnote w:id="7">
    <w:p w:rsidR="00E27E86" w:rsidRPr="003E12BE" w:rsidRDefault="00E27E86" w:rsidP="00E27E86">
      <w:pPr>
        <w:pStyle w:val="Notedebasdepage"/>
        <w:jc w:val="both"/>
      </w:pPr>
      <w:r w:rsidRPr="003E12BE">
        <w:rPr>
          <w:rStyle w:val="Appelnotedebasdep"/>
          <w:rFonts w:ascii="Book Antiqua" w:hAnsi="Book Antiqua"/>
          <w:sz w:val="18"/>
          <w:szCs w:val="18"/>
        </w:rPr>
        <w:footnoteRef/>
      </w:r>
      <w:r w:rsidRPr="003E12BE">
        <w:rPr>
          <w:rStyle w:val="Appelnotedebasdep"/>
          <w:rFonts w:ascii="Book Antiqua" w:hAnsi="Book Antiqua"/>
          <w:sz w:val="18"/>
          <w:szCs w:val="18"/>
        </w:rPr>
        <w:t xml:space="preserve"> </w:t>
      </w:r>
      <w:r w:rsidRPr="003E12BE">
        <w:t>Tous les pourcentages concernant les droits de vote doivent être calculés sur la base de l’ensemble des droits de vote, compris ceux attachés aux actions.</w:t>
      </w:r>
    </w:p>
  </w:footnote>
  <w:footnote w:id="8">
    <w:p w:rsidR="00E27E86" w:rsidRPr="003E12BE" w:rsidRDefault="00E27E86" w:rsidP="00E27E86">
      <w:pPr>
        <w:pStyle w:val="Notedebasdepage"/>
        <w:jc w:val="both"/>
        <w:rPr>
          <w:rFonts w:ascii="Book Antiqua" w:hAnsi="Book Antiqua"/>
          <w:sz w:val="18"/>
          <w:szCs w:val="18"/>
        </w:rPr>
      </w:pPr>
      <w:r w:rsidRPr="003E12BE">
        <w:rPr>
          <w:rStyle w:val="Appelnotedebasdep"/>
          <w:rFonts w:ascii="Book Antiqua" w:hAnsi="Book Antiqua"/>
          <w:sz w:val="18"/>
          <w:szCs w:val="18"/>
        </w:rPr>
        <w:footnoteRef/>
      </w:r>
      <w:r w:rsidRPr="003E12BE">
        <w:rPr>
          <w:rFonts w:ascii="Book Antiqua" w:hAnsi="Book Antiqua"/>
          <w:sz w:val="18"/>
          <w:szCs w:val="18"/>
        </w:rPr>
        <w:t xml:space="preserve"> Si la participation est faite via une société contrôlée, il convient de préciser la raison sociale de celle-ci, son registre de commerce, la nature et la quantité de la participation (en capital ou droit de vote) détenue. </w:t>
      </w:r>
    </w:p>
  </w:footnote>
  <w:footnote w:id="9">
    <w:p w:rsidR="00E27E86" w:rsidRPr="003E12BE" w:rsidRDefault="00E27E86" w:rsidP="00E27E86">
      <w:pPr>
        <w:pStyle w:val="Notedebasdepage"/>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Il convient d’entendre également les détenteurs des droits de vote et les détenteurs des certificats d’investissement.</w:t>
      </w:r>
    </w:p>
  </w:footnote>
  <w:footnote w:id="10">
    <w:p w:rsidR="00E27E86" w:rsidRPr="003E12BE" w:rsidRDefault="00E27E86" w:rsidP="00E27E86">
      <w:pPr>
        <w:pStyle w:val="Notedebasdepage"/>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Il convient d’entendre également les détenteurs des droits de vote et les détenteurs des certificats d’investissement.</w:t>
      </w:r>
    </w:p>
  </w:footnote>
  <w:footnote w:id="11">
    <w:p w:rsidR="00E27E86" w:rsidRPr="003E12BE" w:rsidRDefault="00E27E86" w:rsidP="00E27E86">
      <w:pPr>
        <w:pStyle w:val="Notedebasdepage"/>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Il convient d’entendre également les détenteurs des droits de vote et les détenteurs des certificats d’investissement.</w:t>
      </w:r>
    </w:p>
  </w:footnote>
  <w:footnote w:id="12">
    <w:p w:rsidR="00E27E86" w:rsidRPr="003E12BE" w:rsidRDefault="00E27E86" w:rsidP="00E27E86">
      <w:pPr>
        <w:pStyle w:val="Notedebasdepage"/>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Il convient d’entendre également les détenteurs des droits de vote et les détenteurs des certificats d’investissement.</w:t>
      </w:r>
    </w:p>
  </w:footnote>
  <w:footnote w:id="13">
    <w:p w:rsidR="00E27E86" w:rsidRPr="003E12BE" w:rsidRDefault="00E27E86" w:rsidP="00E27E86">
      <w:pPr>
        <w:pStyle w:val="Notedebasdepage"/>
        <w:jc w:val="both"/>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Il s’agit de p</w:t>
      </w:r>
      <w:r w:rsidRPr="003E12BE">
        <w:rPr>
          <w:rFonts w:ascii="Book Antiqua" w:hAnsi="Book Antiqua"/>
          <w:color w:val="000000"/>
          <w:szCs w:val="22"/>
        </w:rPr>
        <w:t>réciser s’il y a ou non des liens de parenté, de filiation, d’alliance ou de capital entre les actionnaires et/ou les détenteurs des droits de vote.</w:t>
      </w:r>
    </w:p>
  </w:footnote>
  <w:footnote w:id="14">
    <w:p w:rsidR="00E27E86" w:rsidRPr="003E12BE" w:rsidRDefault="00E27E86" w:rsidP="00E27E86">
      <w:pPr>
        <w:pStyle w:val="Notedebasdepage"/>
        <w:jc w:val="both"/>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Il convient de préciser l’identité de l’ensemble des actionnaires, détenteurs des certificats d’investissement ou des droits de vote liés dans la même case.</w:t>
      </w:r>
    </w:p>
  </w:footnote>
  <w:footnote w:id="15">
    <w:p w:rsidR="00E27E86" w:rsidRPr="003E12BE" w:rsidRDefault="00E27E86" w:rsidP="003E12BE">
      <w:pPr>
        <w:pStyle w:val="Notedebasdepage"/>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Capital ou autres</w:t>
      </w:r>
    </w:p>
  </w:footnote>
  <w:footnote w:id="16">
    <w:p w:rsidR="00E27E86" w:rsidRPr="003E12BE" w:rsidRDefault="00E27E86" w:rsidP="003E12BE">
      <w:pPr>
        <w:pStyle w:val="Notedebasdepage"/>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Il s’agit de préciser </w:t>
      </w:r>
      <w:r w:rsidRPr="003E12BE">
        <w:rPr>
          <w:rFonts w:ascii="Book Antiqua" w:hAnsi="Book Antiqua"/>
          <w:color w:val="000000"/>
          <w:szCs w:val="22"/>
        </w:rPr>
        <w:t>la description du lien du capital, le cas échéant.</w:t>
      </w:r>
    </w:p>
  </w:footnote>
  <w:footnote w:id="17">
    <w:p w:rsidR="00B82D11" w:rsidRDefault="00F76A5E">
      <w:pPr>
        <w:pStyle w:val="Notedebasdepage"/>
        <w:jc w:val="both"/>
        <w:rPr>
          <w:rFonts w:ascii="Book Antiqua" w:hAnsi="Book Antiqua"/>
        </w:rPr>
      </w:pPr>
      <w:r w:rsidRPr="00F76A5E">
        <w:rPr>
          <w:rStyle w:val="Appelnotedebasdep"/>
          <w:rFonts w:ascii="Book Antiqua" w:hAnsi="Book Antiqua"/>
        </w:rPr>
        <w:footnoteRef/>
      </w:r>
      <w:r w:rsidRPr="00F76A5E">
        <w:rPr>
          <w:rFonts w:ascii="Book Antiqua" w:hAnsi="Book Antiqua"/>
        </w:rPr>
        <w:t xml:space="preserve"> </w:t>
      </w:r>
      <w:r w:rsidR="00566B00">
        <w:rPr>
          <w:rFonts w:ascii="Book Antiqua" w:hAnsi="Book Antiqua"/>
        </w:rPr>
        <w:t xml:space="preserve">Le dossier comprenant les documents requis </w:t>
      </w:r>
      <w:r w:rsidR="0008386D">
        <w:rPr>
          <w:rFonts w:ascii="Book Antiqua" w:hAnsi="Book Antiqua"/>
        </w:rPr>
        <w:t>au titre du</w:t>
      </w:r>
      <w:r w:rsidR="00566B00">
        <w:rPr>
          <w:rFonts w:ascii="Book Antiqua" w:hAnsi="Book Antiqua"/>
        </w:rPr>
        <w:t xml:space="preserve"> formulaire n°1 devra être transmis à la Haute Autorité de la Communication Audiovisuelle</w:t>
      </w:r>
      <w:r w:rsidR="0008386D">
        <w:rPr>
          <w:rFonts w:ascii="Book Antiqua" w:hAnsi="Book Antiqua"/>
        </w:rPr>
        <w:t>, dès que requis,</w:t>
      </w:r>
      <w:r w:rsidR="00DE6095">
        <w:rPr>
          <w:rFonts w:ascii="Book Antiqua" w:hAnsi="Book Antiqua"/>
        </w:rPr>
        <w:t xml:space="preserve"> </w:t>
      </w:r>
      <w:r w:rsidR="00907A7E">
        <w:rPr>
          <w:rFonts w:ascii="Book Antiqua" w:hAnsi="Book Antiqua"/>
        </w:rPr>
        <w:t>lors des phases suivantes du traitement des demandes et conditionnera</w:t>
      </w:r>
      <w:r w:rsidR="00DE6095">
        <w:rPr>
          <w:rFonts w:ascii="Book Antiqua" w:hAnsi="Book Antiqua"/>
        </w:rPr>
        <w:t xml:space="preserve"> l’octroi de la licence.</w:t>
      </w:r>
    </w:p>
  </w:footnote>
  <w:footnote w:id="18">
    <w:p w:rsidR="00E27E86" w:rsidRPr="003E12BE" w:rsidRDefault="00E27E86" w:rsidP="00E27E86">
      <w:pPr>
        <w:pStyle w:val="Notedebasdepage"/>
        <w:jc w:val="both"/>
        <w:rPr>
          <w:rFonts w:ascii="Book Antiqua" w:hAnsi="Book Antiqua"/>
          <w:sz w:val="18"/>
          <w:szCs w:val="18"/>
        </w:rPr>
      </w:pPr>
      <w:r w:rsidRPr="003E12BE">
        <w:rPr>
          <w:rStyle w:val="Appelnotedebasdep"/>
          <w:rFonts w:ascii="Book Antiqua" w:hAnsi="Book Antiqua"/>
          <w:sz w:val="18"/>
          <w:szCs w:val="18"/>
        </w:rPr>
        <w:footnoteRef/>
      </w:r>
      <w:r w:rsidRPr="003E12BE">
        <w:rPr>
          <w:rFonts w:ascii="Book Antiqua" w:hAnsi="Book Antiqua"/>
          <w:sz w:val="18"/>
          <w:szCs w:val="18"/>
        </w:rPr>
        <w:t xml:space="preserve"> Lorsque la société est en cours de constitution, la licence ne peut être délivrée que sur production des documents justifiant la constitution définitive de la société, tels que requis au paragraphe précédent.</w:t>
      </w:r>
    </w:p>
  </w:footnote>
  <w:footnote w:id="19">
    <w:p w:rsidR="00E27E86" w:rsidRPr="003E12BE" w:rsidRDefault="00E27E86" w:rsidP="00E27E86">
      <w:pPr>
        <w:pStyle w:val="Notedebasdepage"/>
        <w:rPr>
          <w:rFonts w:ascii="Book Antiqua" w:hAnsi="Book Antiqua"/>
        </w:rPr>
      </w:pPr>
      <w:r w:rsidRPr="003E12BE">
        <w:rPr>
          <w:rStyle w:val="Appelnotedebasdep"/>
          <w:rFonts w:ascii="Book Antiqua" w:hAnsi="Book Antiqua"/>
        </w:rPr>
        <w:footnoteRef/>
      </w:r>
      <w:r w:rsidRPr="003E12BE">
        <w:rPr>
          <w:rFonts w:ascii="Book Antiqua" w:hAnsi="Book Antiqua"/>
        </w:rPr>
        <w:t xml:space="preserve"> </w:t>
      </w:r>
      <w:r w:rsidRPr="003E12BE">
        <w:rPr>
          <w:rFonts w:ascii="Book Antiqua" w:hAnsi="Book Antiqua"/>
          <w:sz w:val="18"/>
          <w:szCs w:val="18"/>
        </w:rPr>
        <w:t>La licence est accordée sous cette condition résolutoire.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7EA"/>
    <w:multiLevelType w:val="hybridMultilevel"/>
    <w:tmpl w:val="20C0A9F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
    <w:nsid w:val="0F561885"/>
    <w:multiLevelType w:val="hybridMultilevel"/>
    <w:tmpl w:val="C52CD5D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1896ABF"/>
    <w:multiLevelType w:val="hybridMultilevel"/>
    <w:tmpl w:val="E1143DC6"/>
    <w:lvl w:ilvl="0" w:tplc="AF54A42A">
      <w:start w:val="5"/>
      <w:numFmt w:val="bullet"/>
      <w:lvlText w:val="-"/>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0B25FCE"/>
    <w:multiLevelType w:val="hybridMultilevel"/>
    <w:tmpl w:val="D5ACAD7A"/>
    <w:lvl w:ilvl="0" w:tplc="7FF4463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32466E9A"/>
    <w:multiLevelType w:val="singleLevel"/>
    <w:tmpl w:val="AF54A42A"/>
    <w:lvl w:ilvl="0">
      <w:start w:val="5"/>
      <w:numFmt w:val="bullet"/>
      <w:lvlText w:val="-"/>
      <w:lvlJc w:val="left"/>
      <w:pPr>
        <w:tabs>
          <w:tab w:val="num" w:pos="360"/>
        </w:tabs>
        <w:ind w:left="360" w:hanging="360"/>
      </w:pPr>
      <w:rPr>
        <w:rFonts w:hint="default"/>
      </w:rPr>
    </w:lvl>
  </w:abstractNum>
  <w:abstractNum w:abstractNumId="5">
    <w:nsid w:val="34282253"/>
    <w:multiLevelType w:val="hybridMultilevel"/>
    <w:tmpl w:val="B48E2DA2"/>
    <w:lvl w:ilvl="0" w:tplc="AF54A42A">
      <w:start w:val="5"/>
      <w:numFmt w:val="bullet"/>
      <w:lvlText w:val="-"/>
      <w:lvlJc w:val="left"/>
      <w:pPr>
        <w:tabs>
          <w:tab w:val="num" w:pos="360"/>
        </w:tabs>
        <w:ind w:left="360" w:hanging="360"/>
      </w:pPr>
      <w:rPr>
        <w:rFonts w:hint="default"/>
      </w:rPr>
    </w:lvl>
    <w:lvl w:ilvl="1" w:tplc="7FF44636">
      <w:start w:val="1"/>
      <w:numFmt w:val="bullet"/>
      <w:lvlText w:val=""/>
      <w:lvlJc w:val="left"/>
      <w:pPr>
        <w:tabs>
          <w:tab w:val="num" w:pos="1440"/>
        </w:tabs>
        <w:ind w:left="144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CBC2D59"/>
    <w:multiLevelType w:val="hybridMultilevel"/>
    <w:tmpl w:val="B58C4498"/>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DDF585E"/>
    <w:multiLevelType w:val="hybridMultilevel"/>
    <w:tmpl w:val="73E801E6"/>
    <w:lvl w:ilvl="0" w:tplc="7FF4463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nsid w:val="458829E7"/>
    <w:multiLevelType w:val="hybridMultilevel"/>
    <w:tmpl w:val="6470BC9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nsid w:val="65401F6C"/>
    <w:multiLevelType w:val="hybridMultilevel"/>
    <w:tmpl w:val="4F500382"/>
    <w:lvl w:ilvl="0" w:tplc="F526679E">
      <w:start w:val="1"/>
      <w:numFmt w:val="decimal"/>
      <w:lvlText w:val="%1."/>
      <w:lvlJc w:val="left"/>
      <w:pPr>
        <w:tabs>
          <w:tab w:val="num" w:pos="1080"/>
        </w:tabs>
        <w:ind w:left="1080" w:hanging="360"/>
      </w:pPr>
      <w:rPr>
        <w:b w:val="0"/>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77071446"/>
    <w:multiLevelType w:val="hybridMultilevel"/>
    <w:tmpl w:val="DA1CE992"/>
    <w:lvl w:ilvl="0" w:tplc="7FF4463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9"/>
  </w:num>
  <w:num w:numId="6">
    <w:abstractNumId w:val="0"/>
  </w:num>
  <w:num w:numId="7">
    <w:abstractNumId w:val="2"/>
  </w:num>
  <w:num w:numId="8">
    <w:abstractNumId w:val="5"/>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4B89"/>
    <w:rsid w:val="0008386D"/>
    <w:rsid w:val="0013355A"/>
    <w:rsid w:val="0017430F"/>
    <w:rsid w:val="00233DE8"/>
    <w:rsid w:val="002913E2"/>
    <w:rsid w:val="00292F63"/>
    <w:rsid w:val="002D022F"/>
    <w:rsid w:val="003E12BE"/>
    <w:rsid w:val="003E4136"/>
    <w:rsid w:val="004B1704"/>
    <w:rsid w:val="004B4E3A"/>
    <w:rsid w:val="004C3E0F"/>
    <w:rsid w:val="00566B00"/>
    <w:rsid w:val="00581AA4"/>
    <w:rsid w:val="00664B89"/>
    <w:rsid w:val="006A0FF2"/>
    <w:rsid w:val="006F0E15"/>
    <w:rsid w:val="00772252"/>
    <w:rsid w:val="00806533"/>
    <w:rsid w:val="008419EF"/>
    <w:rsid w:val="008C46C2"/>
    <w:rsid w:val="00907A7E"/>
    <w:rsid w:val="00AD16B9"/>
    <w:rsid w:val="00B82D11"/>
    <w:rsid w:val="00CD67C4"/>
    <w:rsid w:val="00D32999"/>
    <w:rsid w:val="00DE6095"/>
    <w:rsid w:val="00E27E86"/>
    <w:rsid w:val="00E83AB3"/>
    <w:rsid w:val="00EB3814"/>
    <w:rsid w:val="00EB6B98"/>
    <w:rsid w:val="00F76A5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B8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664B89"/>
    <w:pPr>
      <w:keepNext/>
      <w:jc w:val="center"/>
      <w:outlineLvl w:val="1"/>
    </w:pPr>
    <w:rPr>
      <w:rFonts w:ascii="Bodoni" w:hAnsi="Bodoni"/>
      <w:b/>
      <w:bCs/>
    </w:rPr>
  </w:style>
  <w:style w:type="paragraph" w:styleId="Titre5">
    <w:name w:val="heading 5"/>
    <w:basedOn w:val="Normal"/>
    <w:next w:val="Normal"/>
    <w:link w:val="Titre5Car"/>
    <w:qFormat/>
    <w:rsid w:val="00664B89"/>
    <w:pPr>
      <w:keepNext/>
      <w:jc w:val="center"/>
      <w:outlineLvl w:val="4"/>
    </w:pPr>
    <w:rPr>
      <w:rFonts w:ascii="Book Antiqua" w:hAnsi="Book Antiqua"/>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64B89"/>
    <w:rPr>
      <w:rFonts w:ascii="Bodoni" w:eastAsia="Times New Roman" w:hAnsi="Bodoni" w:cs="Times New Roman"/>
      <w:b/>
      <w:bCs/>
      <w:sz w:val="24"/>
      <w:szCs w:val="24"/>
      <w:lang w:eastAsia="fr-FR"/>
    </w:rPr>
  </w:style>
  <w:style w:type="character" w:customStyle="1" w:styleId="Titre5Car">
    <w:name w:val="Titre 5 Car"/>
    <w:basedOn w:val="Policepardfaut"/>
    <w:link w:val="Titre5"/>
    <w:rsid w:val="00664B89"/>
    <w:rPr>
      <w:rFonts w:ascii="Book Antiqua" w:eastAsia="Times New Roman" w:hAnsi="Book Antiqua" w:cs="Times New Roman"/>
      <w:b/>
      <w:bCs/>
      <w:sz w:val="24"/>
      <w:szCs w:val="24"/>
      <w:u w:val="single"/>
      <w:lang w:eastAsia="fr-FR"/>
    </w:rPr>
  </w:style>
  <w:style w:type="paragraph" w:customStyle="1" w:styleId="ZPGarde2lignes">
    <w:name w:val="ZPGarde2lignes"/>
    <w:basedOn w:val="Normal"/>
    <w:rsid w:val="00664B89"/>
    <w:pPr>
      <w:keepLines/>
      <w:framePr w:w="10206" w:hSpace="142" w:vSpace="142" w:wrap="auto" w:vAnchor="page" w:hAnchor="page" w:x="568" w:y="5388"/>
      <w:tabs>
        <w:tab w:val="center" w:pos="3402"/>
        <w:tab w:val="right" w:pos="8505"/>
      </w:tabs>
      <w:spacing w:line="369" w:lineRule="exact"/>
      <w:ind w:left="3402"/>
    </w:pPr>
    <w:rPr>
      <w:rFonts w:ascii="Univers" w:hAnsi="Univers"/>
      <w:color w:val="0000FF"/>
      <w:sz w:val="22"/>
      <w:szCs w:val="22"/>
    </w:rPr>
  </w:style>
  <w:style w:type="paragraph" w:customStyle="1" w:styleId="Zpk">
    <w:name w:val="Zpk"/>
    <w:basedOn w:val="Normal"/>
    <w:rsid w:val="00664B89"/>
    <w:pPr>
      <w:keepLines/>
    </w:pPr>
    <w:rPr>
      <w:rFonts w:ascii="Arial" w:hAnsi="Arial"/>
      <w:b/>
      <w:bCs/>
      <w:vanish/>
      <w:color w:val="FF0000"/>
      <w:sz w:val="20"/>
      <w:szCs w:val="20"/>
    </w:rPr>
  </w:style>
  <w:style w:type="paragraph" w:styleId="En-tte">
    <w:name w:val="header"/>
    <w:basedOn w:val="Normal"/>
    <w:link w:val="En-tteCar"/>
    <w:uiPriority w:val="99"/>
    <w:semiHidden/>
    <w:unhideWhenUsed/>
    <w:rsid w:val="00664B89"/>
    <w:pPr>
      <w:tabs>
        <w:tab w:val="center" w:pos="4536"/>
        <w:tab w:val="right" w:pos="9072"/>
      </w:tabs>
    </w:pPr>
  </w:style>
  <w:style w:type="character" w:customStyle="1" w:styleId="En-tteCar">
    <w:name w:val="En-tête Car"/>
    <w:basedOn w:val="Policepardfaut"/>
    <w:link w:val="En-tte"/>
    <w:uiPriority w:val="99"/>
    <w:semiHidden/>
    <w:rsid w:val="00664B8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64B89"/>
    <w:pPr>
      <w:tabs>
        <w:tab w:val="center" w:pos="4536"/>
        <w:tab w:val="right" w:pos="9072"/>
      </w:tabs>
    </w:pPr>
  </w:style>
  <w:style w:type="character" w:customStyle="1" w:styleId="PieddepageCar">
    <w:name w:val="Pied de page Car"/>
    <w:basedOn w:val="Policepardfaut"/>
    <w:link w:val="Pieddepage"/>
    <w:uiPriority w:val="99"/>
    <w:rsid w:val="00664B89"/>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E27E86"/>
    <w:rPr>
      <w:sz w:val="20"/>
      <w:szCs w:val="20"/>
    </w:rPr>
  </w:style>
  <w:style w:type="character" w:customStyle="1" w:styleId="NotedebasdepageCar">
    <w:name w:val="Note de bas de page Car"/>
    <w:basedOn w:val="Policepardfaut"/>
    <w:link w:val="Notedebasdepage"/>
    <w:semiHidden/>
    <w:rsid w:val="00E27E86"/>
    <w:rPr>
      <w:rFonts w:ascii="Times New Roman" w:eastAsia="Times New Roman" w:hAnsi="Times New Roman" w:cs="Times New Roman"/>
      <w:sz w:val="20"/>
      <w:szCs w:val="20"/>
      <w:lang w:eastAsia="fr-FR"/>
    </w:rPr>
  </w:style>
  <w:style w:type="character" w:styleId="Appelnotedebasdep">
    <w:name w:val="footnote reference"/>
    <w:semiHidden/>
    <w:rsid w:val="00E27E86"/>
    <w:rPr>
      <w:vertAlign w:val="superscript"/>
    </w:rPr>
  </w:style>
  <w:style w:type="paragraph" w:customStyle="1" w:styleId="PS">
    <w:name w:val="PS"/>
    <w:basedOn w:val="Normal"/>
    <w:rsid w:val="00E27E86"/>
    <w:pPr>
      <w:keepLines/>
      <w:spacing w:before="240"/>
      <w:jc w:val="both"/>
    </w:pPr>
    <w:rPr>
      <w:rFonts w:ascii="CG Times" w:hAnsi="CG Times"/>
    </w:rPr>
  </w:style>
  <w:style w:type="paragraph" w:styleId="Corpsdetexte">
    <w:name w:val="Body Text"/>
    <w:basedOn w:val="Normal"/>
    <w:link w:val="CorpsdetexteCar"/>
    <w:rsid w:val="00E27E86"/>
    <w:pPr>
      <w:spacing w:line="360" w:lineRule="auto"/>
      <w:jc w:val="both"/>
    </w:pPr>
    <w:rPr>
      <w:rFonts w:ascii="Arial" w:hAnsi="Arial"/>
      <w:sz w:val="20"/>
      <w:szCs w:val="20"/>
    </w:rPr>
  </w:style>
  <w:style w:type="character" w:customStyle="1" w:styleId="CorpsdetexteCar">
    <w:name w:val="Corps de texte Car"/>
    <w:basedOn w:val="Policepardfaut"/>
    <w:link w:val="Corpsdetexte"/>
    <w:rsid w:val="00E27E86"/>
    <w:rPr>
      <w:rFonts w:ascii="Arial" w:eastAsia="Times New Roman" w:hAnsi="Arial" w:cs="Times New Roman"/>
      <w:sz w:val="20"/>
      <w:szCs w:val="20"/>
      <w:lang w:eastAsia="fr-FR"/>
    </w:rPr>
  </w:style>
  <w:style w:type="table" w:styleId="Grilleclaire-Accent1">
    <w:name w:val="Light Grid Accent 1"/>
    <w:basedOn w:val="TableauNormal"/>
    <w:uiPriority w:val="62"/>
    <w:rsid w:val="003E12B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edebulles">
    <w:name w:val="Balloon Text"/>
    <w:basedOn w:val="Normal"/>
    <w:link w:val="TextedebullesCar"/>
    <w:uiPriority w:val="99"/>
    <w:semiHidden/>
    <w:unhideWhenUsed/>
    <w:rsid w:val="003E12BE"/>
    <w:rPr>
      <w:rFonts w:ascii="Tahoma" w:hAnsi="Tahoma" w:cs="Tahoma"/>
      <w:sz w:val="16"/>
      <w:szCs w:val="16"/>
    </w:rPr>
  </w:style>
  <w:style w:type="character" w:customStyle="1" w:styleId="TextedebullesCar">
    <w:name w:val="Texte de bulles Car"/>
    <w:basedOn w:val="Policepardfaut"/>
    <w:link w:val="Textedebulles"/>
    <w:uiPriority w:val="99"/>
    <w:semiHidden/>
    <w:rsid w:val="003E12BE"/>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454D0-67D8-4F8A-9D10-CA914AC2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962</Words>
  <Characters>5293</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HACA</dc:creator>
  <cp:lastModifiedBy>DSI</cp:lastModifiedBy>
  <cp:revision>13</cp:revision>
  <cp:lastPrinted>2017-03-14T14:52:00Z</cp:lastPrinted>
  <dcterms:created xsi:type="dcterms:W3CDTF">2016-04-05T14:34:00Z</dcterms:created>
  <dcterms:modified xsi:type="dcterms:W3CDTF">2017-03-14T14:56:00Z</dcterms:modified>
</cp:coreProperties>
</file>